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57D4" w:rsidRDefault="005A57D4" w:rsidP="005A57D4">
      <w:pPr>
        <w:jc w:val="center"/>
        <w:rPr>
          <w:sz w:val="24"/>
          <w:szCs w:val="24"/>
        </w:rPr>
      </w:pPr>
      <w:r>
        <w:rPr>
          <w:sz w:val="24"/>
          <w:szCs w:val="24"/>
        </w:rPr>
        <w:t>Πρώιμος γαστρικός καρκίνος:</w:t>
      </w:r>
    </w:p>
    <w:p w:rsidR="005A57D4" w:rsidRDefault="005A57D4" w:rsidP="005A57D4">
      <w:pPr>
        <w:jc w:val="center"/>
        <w:rPr>
          <w:sz w:val="24"/>
          <w:szCs w:val="24"/>
        </w:rPr>
      </w:pPr>
      <w:r>
        <w:rPr>
          <w:sz w:val="24"/>
          <w:szCs w:val="24"/>
        </w:rPr>
        <w:t xml:space="preserve">Ενδοσκοπική </w:t>
      </w:r>
      <w:proofErr w:type="spellStart"/>
      <w:r>
        <w:rPr>
          <w:sz w:val="24"/>
          <w:szCs w:val="24"/>
        </w:rPr>
        <w:t>εκτομή</w:t>
      </w:r>
      <w:proofErr w:type="spellEnd"/>
      <w:r>
        <w:rPr>
          <w:sz w:val="24"/>
          <w:szCs w:val="24"/>
        </w:rPr>
        <w:t xml:space="preserve"> </w:t>
      </w:r>
      <w:proofErr w:type="spellStart"/>
      <w:r>
        <w:rPr>
          <w:sz w:val="24"/>
          <w:szCs w:val="24"/>
          <w:lang w:val="en-US"/>
        </w:rPr>
        <w:t>vs</w:t>
      </w:r>
      <w:proofErr w:type="spellEnd"/>
      <w:r w:rsidRPr="00BE657B">
        <w:rPr>
          <w:sz w:val="24"/>
          <w:szCs w:val="24"/>
        </w:rPr>
        <w:t xml:space="preserve"> </w:t>
      </w:r>
      <w:r>
        <w:rPr>
          <w:sz w:val="24"/>
          <w:szCs w:val="24"/>
        </w:rPr>
        <w:t>χειρουργική αντιμετώπιση</w:t>
      </w:r>
    </w:p>
    <w:p w:rsidR="005A57D4" w:rsidRDefault="005A57D4" w:rsidP="005A57D4">
      <w:pPr>
        <w:jc w:val="center"/>
        <w:rPr>
          <w:sz w:val="24"/>
          <w:szCs w:val="24"/>
        </w:rPr>
      </w:pPr>
    </w:p>
    <w:p w:rsidR="005A57D4" w:rsidRDefault="005A57D4" w:rsidP="005A57D4">
      <w:pPr>
        <w:jc w:val="center"/>
        <w:rPr>
          <w:sz w:val="24"/>
          <w:szCs w:val="24"/>
          <w:lang w:val="en-US"/>
        </w:rPr>
      </w:pPr>
      <w:r>
        <w:rPr>
          <w:sz w:val="24"/>
          <w:szCs w:val="24"/>
        </w:rPr>
        <w:t>Μιχαήλ</w:t>
      </w:r>
      <w:r w:rsidRPr="00BE657B">
        <w:rPr>
          <w:sz w:val="24"/>
          <w:szCs w:val="24"/>
          <w:lang w:val="en-US"/>
        </w:rPr>
        <w:t xml:space="preserve"> </w:t>
      </w:r>
      <w:r>
        <w:rPr>
          <w:sz w:val="24"/>
          <w:szCs w:val="24"/>
        </w:rPr>
        <w:t>Σ</w:t>
      </w:r>
      <w:r w:rsidRPr="00BE657B">
        <w:rPr>
          <w:sz w:val="24"/>
          <w:szCs w:val="24"/>
          <w:lang w:val="en-US"/>
        </w:rPr>
        <w:t xml:space="preserve">. </w:t>
      </w:r>
      <w:proofErr w:type="spellStart"/>
      <w:r>
        <w:rPr>
          <w:sz w:val="24"/>
          <w:szCs w:val="24"/>
        </w:rPr>
        <w:t>Κούρκουλος</w:t>
      </w:r>
      <w:proofErr w:type="spellEnd"/>
      <w:r w:rsidRPr="00BE657B">
        <w:rPr>
          <w:sz w:val="24"/>
          <w:szCs w:val="24"/>
          <w:lang w:val="en-US"/>
        </w:rPr>
        <w:t xml:space="preserve"> </w:t>
      </w:r>
      <w:proofErr w:type="spellStart"/>
      <w:r>
        <w:rPr>
          <w:sz w:val="24"/>
          <w:szCs w:val="24"/>
          <w:lang w:val="en-US"/>
        </w:rPr>
        <w:t>MSc</w:t>
      </w:r>
      <w:proofErr w:type="spellEnd"/>
    </w:p>
    <w:p w:rsidR="005A57D4" w:rsidRDefault="005A57D4" w:rsidP="005A57D4">
      <w:pPr>
        <w:jc w:val="center"/>
        <w:rPr>
          <w:sz w:val="24"/>
          <w:szCs w:val="24"/>
          <w:lang w:val="en-US"/>
        </w:rPr>
      </w:pPr>
      <w:r>
        <w:rPr>
          <w:sz w:val="24"/>
          <w:szCs w:val="24"/>
          <w:lang w:val="en-US"/>
        </w:rPr>
        <w:t>Consultant General and Laparoscopic Surgeon</w:t>
      </w:r>
    </w:p>
    <w:p w:rsidR="005A57D4" w:rsidRDefault="005A57D4" w:rsidP="005A57D4">
      <w:pPr>
        <w:jc w:val="center"/>
        <w:rPr>
          <w:sz w:val="24"/>
          <w:szCs w:val="24"/>
          <w:lang w:val="en-US"/>
        </w:rPr>
      </w:pPr>
      <w:r>
        <w:rPr>
          <w:sz w:val="24"/>
          <w:szCs w:val="24"/>
          <w:lang w:val="en-US"/>
        </w:rPr>
        <w:t>Upper GI Surgery</w:t>
      </w:r>
    </w:p>
    <w:p w:rsidR="005A57D4" w:rsidRDefault="005A57D4" w:rsidP="005A57D4">
      <w:pPr>
        <w:jc w:val="center"/>
        <w:rPr>
          <w:sz w:val="24"/>
          <w:szCs w:val="24"/>
          <w:lang w:val="en-US"/>
        </w:rPr>
      </w:pPr>
      <w:r>
        <w:rPr>
          <w:sz w:val="24"/>
          <w:szCs w:val="24"/>
          <w:lang w:val="en-US"/>
        </w:rPr>
        <w:t>Manchester Royal Infirmary</w:t>
      </w:r>
    </w:p>
    <w:p w:rsidR="005A57D4" w:rsidRPr="002170E9" w:rsidRDefault="005A57D4" w:rsidP="005A57D4">
      <w:pPr>
        <w:rPr>
          <w:sz w:val="24"/>
          <w:szCs w:val="24"/>
          <w:lang w:val="en-US"/>
        </w:rPr>
      </w:pPr>
    </w:p>
    <w:p w:rsidR="005A57D4" w:rsidRPr="005A57D4" w:rsidRDefault="005A57D4" w:rsidP="005A57D4">
      <w:pPr>
        <w:rPr>
          <w:sz w:val="24"/>
          <w:szCs w:val="24"/>
        </w:rPr>
      </w:pPr>
      <w:r>
        <w:rPr>
          <w:sz w:val="24"/>
          <w:szCs w:val="24"/>
        </w:rPr>
        <w:t>ΓΑΣΤΡΙΚΟΣ</w:t>
      </w:r>
      <w:r w:rsidRPr="005A57D4">
        <w:rPr>
          <w:sz w:val="24"/>
          <w:szCs w:val="24"/>
        </w:rPr>
        <w:t xml:space="preserve"> </w:t>
      </w:r>
      <w:r>
        <w:rPr>
          <w:sz w:val="24"/>
          <w:szCs w:val="24"/>
        </w:rPr>
        <w:t>ΚΑΡΚΙΝΟΣ</w:t>
      </w:r>
    </w:p>
    <w:p w:rsidR="005A57D4" w:rsidRPr="005A57D4" w:rsidRDefault="005A57D4" w:rsidP="005A57D4">
      <w:pPr>
        <w:rPr>
          <w:sz w:val="24"/>
          <w:szCs w:val="24"/>
        </w:rPr>
      </w:pPr>
      <w:r w:rsidRPr="005A57D4">
        <w:rPr>
          <w:sz w:val="24"/>
          <w:szCs w:val="24"/>
        </w:rPr>
        <w:t xml:space="preserve">1. </w:t>
      </w:r>
      <w:r>
        <w:rPr>
          <w:sz w:val="24"/>
          <w:szCs w:val="24"/>
        </w:rPr>
        <w:t>Γενικά</w:t>
      </w:r>
    </w:p>
    <w:p w:rsidR="005A57D4" w:rsidRDefault="005A57D4" w:rsidP="005A57D4">
      <w:pPr>
        <w:rPr>
          <w:sz w:val="24"/>
          <w:szCs w:val="24"/>
        </w:rPr>
      </w:pPr>
      <w:r>
        <w:rPr>
          <w:sz w:val="24"/>
          <w:szCs w:val="24"/>
        </w:rPr>
        <w:t>Σύμφωνα με τον Παγκόσμιο Οργανισμό Υγείας (</w:t>
      </w:r>
      <w:r>
        <w:rPr>
          <w:sz w:val="24"/>
          <w:szCs w:val="24"/>
          <w:lang w:val="en-US"/>
        </w:rPr>
        <w:t>WHO</w:t>
      </w:r>
      <w:r w:rsidRPr="00BE657B">
        <w:rPr>
          <w:sz w:val="24"/>
          <w:szCs w:val="24"/>
        </w:rPr>
        <w:t xml:space="preserve">) </w:t>
      </w:r>
      <w:r>
        <w:rPr>
          <w:sz w:val="24"/>
          <w:szCs w:val="24"/>
        </w:rPr>
        <w:t xml:space="preserve">ο Γαστρικός Καρκίνος αποτελεί μείζον πρόβλημα υγείας και αιτία θανάτου παγκοσμίως, παρόλο που ο </w:t>
      </w:r>
      <w:proofErr w:type="spellStart"/>
      <w:r>
        <w:rPr>
          <w:sz w:val="24"/>
          <w:szCs w:val="24"/>
        </w:rPr>
        <w:t>επιπολασμός</w:t>
      </w:r>
      <w:proofErr w:type="spellEnd"/>
      <w:r>
        <w:rPr>
          <w:sz w:val="24"/>
          <w:szCs w:val="24"/>
        </w:rPr>
        <w:t xml:space="preserve"> καθώς και η θνητότητα της νόσου έχουν μειωθεί σταδιακά. Η επίπτωση του Γαστρικού Καρκίνου παραμένει υψηλή στην Ανατολική Ασία, συμπεριλαμβανομένων της Ιαπωνίας και της Κορέας, παρά την πρόοδο της Ιατρικής στην πρώιμη διάγνωση και αντιμετώπιση  , και την επακόλουθη βελτίωση της νόσου. Ανάμεσα στους παράγοντες που συνδέονται με την καρκινογένεση του Γαστρικού Καρκίνου, το </w:t>
      </w:r>
      <w:proofErr w:type="spellStart"/>
      <w:r>
        <w:rPr>
          <w:sz w:val="24"/>
          <w:szCs w:val="24"/>
        </w:rPr>
        <w:t>Ελικοβακτηρίδιο</w:t>
      </w:r>
      <w:proofErr w:type="spellEnd"/>
      <w:r>
        <w:rPr>
          <w:sz w:val="24"/>
          <w:szCs w:val="24"/>
        </w:rPr>
        <w:t xml:space="preserve"> του Πυλωρού έχει ταξινομηθεί ως καρκινογόνο </w:t>
      </w:r>
      <w:r>
        <w:rPr>
          <w:sz w:val="24"/>
          <w:szCs w:val="24"/>
          <w:lang w:val="en-US"/>
        </w:rPr>
        <w:t>class</w:t>
      </w:r>
      <w:r w:rsidRPr="00BE657B">
        <w:rPr>
          <w:sz w:val="24"/>
          <w:szCs w:val="24"/>
        </w:rPr>
        <w:t xml:space="preserve"> </w:t>
      </w:r>
      <w:r>
        <w:rPr>
          <w:sz w:val="24"/>
          <w:szCs w:val="24"/>
          <w:lang w:val="en-US"/>
        </w:rPr>
        <w:t>I</w:t>
      </w:r>
      <w:r w:rsidRPr="00BE657B">
        <w:rPr>
          <w:sz w:val="24"/>
          <w:szCs w:val="24"/>
        </w:rPr>
        <w:t xml:space="preserve"> </w:t>
      </w:r>
      <w:r>
        <w:rPr>
          <w:sz w:val="24"/>
          <w:szCs w:val="24"/>
        </w:rPr>
        <w:t>απ τον ΠΟΥ.</w:t>
      </w:r>
    </w:p>
    <w:p w:rsidR="005A57D4" w:rsidRDefault="005A57D4" w:rsidP="005A57D4">
      <w:pPr>
        <w:jc w:val="center"/>
        <w:rPr>
          <w:sz w:val="24"/>
          <w:szCs w:val="24"/>
        </w:rPr>
      </w:pPr>
      <w:r>
        <w:rPr>
          <w:noProof/>
          <w:sz w:val="24"/>
          <w:szCs w:val="24"/>
          <w:lang w:eastAsia="el-GR"/>
        </w:rPr>
        <w:drawing>
          <wp:inline distT="0" distB="0" distL="0" distR="0">
            <wp:extent cx="5276850" cy="312420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7289" cy="3124460"/>
                    </a:xfrm>
                    <a:prstGeom prst="rect">
                      <a:avLst/>
                    </a:prstGeom>
                    <a:noFill/>
                  </pic:spPr>
                </pic:pic>
              </a:graphicData>
            </a:graphic>
          </wp:inline>
        </w:drawing>
      </w:r>
    </w:p>
    <w:p w:rsidR="005A57D4" w:rsidRDefault="005A57D4" w:rsidP="005A57D4">
      <w:pPr>
        <w:rPr>
          <w:sz w:val="24"/>
          <w:szCs w:val="24"/>
        </w:rPr>
      </w:pPr>
      <w:r>
        <w:rPr>
          <w:sz w:val="24"/>
          <w:szCs w:val="24"/>
        </w:rPr>
        <w:lastRenderedPageBreak/>
        <w:t>2. Πρώιμη διάγνωση</w:t>
      </w:r>
    </w:p>
    <w:p w:rsidR="005A57D4" w:rsidRDefault="005A57D4" w:rsidP="005A57D4">
      <w:pPr>
        <w:rPr>
          <w:sz w:val="24"/>
          <w:szCs w:val="24"/>
        </w:rPr>
      </w:pPr>
      <w:r>
        <w:rPr>
          <w:sz w:val="24"/>
          <w:szCs w:val="24"/>
        </w:rPr>
        <w:t xml:space="preserve">Η υψηλή επίπτωση της νόσου στις χώρες της Ανατολικής Ασίας, οδήγησε στην ανάπτυξη προγραμμάτων </w:t>
      </w:r>
      <w:proofErr w:type="spellStart"/>
      <w:r>
        <w:rPr>
          <w:sz w:val="24"/>
          <w:szCs w:val="24"/>
        </w:rPr>
        <w:t>προσυμπτωματικού</w:t>
      </w:r>
      <w:proofErr w:type="spellEnd"/>
      <w:r>
        <w:rPr>
          <w:sz w:val="24"/>
          <w:szCs w:val="24"/>
        </w:rPr>
        <w:t xml:space="preserve"> ελέγχου, στην προσπάθεια για διάγνωση της νόσου σε πρώιμα στάδια. </w:t>
      </w:r>
    </w:p>
    <w:p w:rsidR="005A57D4" w:rsidRDefault="005A57D4" w:rsidP="005A57D4">
      <w:pPr>
        <w:rPr>
          <w:sz w:val="24"/>
          <w:szCs w:val="24"/>
        </w:rPr>
      </w:pPr>
      <w:r>
        <w:rPr>
          <w:sz w:val="24"/>
          <w:szCs w:val="24"/>
        </w:rPr>
        <w:t xml:space="preserve">Υπενθυμίζεται ότι σύμφωνα με τον ΠΟΥ, τα κριτήρια για την ανάπτυξη ενός προγράμματος </w:t>
      </w:r>
      <w:proofErr w:type="spellStart"/>
      <w:r>
        <w:rPr>
          <w:sz w:val="24"/>
          <w:szCs w:val="24"/>
        </w:rPr>
        <w:t>προσυμπτωματικού</w:t>
      </w:r>
      <w:proofErr w:type="spellEnd"/>
      <w:r>
        <w:rPr>
          <w:sz w:val="24"/>
          <w:szCs w:val="24"/>
        </w:rPr>
        <w:t xml:space="preserve"> ελέγχου είναι:</w:t>
      </w:r>
    </w:p>
    <w:p w:rsidR="005A57D4" w:rsidRDefault="005A57D4" w:rsidP="005A57D4">
      <w:pPr>
        <w:rPr>
          <w:sz w:val="24"/>
          <w:szCs w:val="24"/>
        </w:rPr>
      </w:pPr>
      <w:r>
        <w:rPr>
          <w:sz w:val="24"/>
          <w:szCs w:val="24"/>
        </w:rPr>
        <w:t>-Η υπό εξέταση νόσος πρέπει να είναι μια κοινή μορφή καρκίνου με υψηλή νοσηρότητα και θνησιμότητα.</w:t>
      </w:r>
    </w:p>
    <w:p w:rsidR="005A57D4" w:rsidRDefault="005A57D4" w:rsidP="005A57D4">
      <w:pPr>
        <w:rPr>
          <w:sz w:val="24"/>
          <w:szCs w:val="24"/>
        </w:rPr>
      </w:pPr>
      <w:r>
        <w:rPr>
          <w:sz w:val="24"/>
          <w:szCs w:val="24"/>
        </w:rPr>
        <w:t xml:space="preserve">-Η </w:t>
      </w:r>
      <w:proofErr w:type="spellStart"/>
      <w:r>
        <w:rPr>
          <w:sz w:val="24"/>
          <w:szCs w:val="24"/>
        </w:rPr>
        <w:t>παθογένεση</w:t>
      </w:r>
      <w:proofErr w:type="spellEnd"/>
      <w:r>
        <w:rPr>
          <w:sz w:val="24"/>
          <w:szCs w:val="24"/>
        </w:rPr>
        <w:t xml:space="preserve"> της νόσου πρέπει να είναι γνωστή</w:t>
      </w:r>
    </w:p>
    <w:p w:rsidR="005A57D4" w:rsidRDefault="005A57D4" w:rsidP="005A57D4">
      <w:pPr>
        <w:rPr>
          <w:sz w:val="24"/>
          <w:szCs w:val="24"/>
        </w:rPr>
      </w:pPr>
      <w:r>
        <w:rPr>
          <w:sz w:val="24"/>
          <w:szCs w:val="24"/>
        </w:rPr>
        <w:t>-Πρέπει να υπάρχουν διαγνωστικές εξετάσεις οι οποίες να είναι ασφαλείς, αποδεκτές και σχετικά οικονομικές</w:t>
      </w:r>
    </w:p>
    <w:p w:rsidR="005A57D4" w:rsidRDefault="005A57D4" w:rsidP="005A57D4">
      <w:pPr>
        <w:rPr>
          <w:sz w:val="24"/>
          <w:szCs w:val="24"/>
        </w:rPr>
      </w:pPr>
      <w:r>
        <w:rPr>
          <w:sz w:val="24"/>
          <w:szCs w:val="24"/>
        </w:rPr>
        <w:t>-Πρέπει να υπάρχει αποτελεσματική θεραπεία, η οποία αν εφαρμοσθεί σε πρώιμα στάδια να μειώνει τη νοσηρότητα και τη θνητότητα.</w:t>
      </w:r>
    </w:p>
    <w:p w:rsidR="005A57D4" w:rsidRDefault="005A57D4" w:rsidP="005A57D4">
      <w:pPr>
        <w:rPr>
          <w:sz w:val="24"/>
          <w:szCs w:val="24"/>
        </w:rPr>
      </w:pPr>
      <w:r>
        <w:rPr>
          <w:sz w:val="24"/>
          <w:szCs w:val="24"/>
        </w:rPr>
        <w:t xml:space="preserve">Φαίνεται λοιπόν ότι ενώ στις χώρες της Μεσογείου και του λεγόμενου Δυτικού κόσμου, η επίπτωση βρίσκεται γύρω στις 10 νέες περιπτώσεις ανά 100000 και άρα η νόσος δεν αποτελεί πολύ συχνό πρόβλημα υγείας, στις χώρες της Ανατολικής Ασίας και στο Περού η επίπτωση ξεπερνά τις 50 ανά 100000, και άρα έχει θέση η εφαρμογή προγραμμάτων </w:t>
      </w:r>
      <w:proofErr w:type="spellStart"/>
      <w:r>
        <w:rPr>
          <w:sz w:val="24"/>
          <w:szCs w:val="24"/>
        </w:rPr>
        <w:t>προσυμπτωματικού</w:t>
      </w:r>
      <w:proofErr w:type="spellEnd"/>
      <w:r>
        <w:rPr>
          <w:sz w:val="24"/>
          <w:szCs w:val="24"/>
        </w:rPr>
        <w:t xml:space="preserve"> ελέγχου.</w:t>
      </w:r>
    </w:p>
    <w:p w:rsidR="005A57D4" w:rsidRDefault="005A57D4" w:rsidP="005A57D4">
      <w:pPr>
        <w:rPr>
          <w:sz w:val="24"/>
          <w:szCs w:val="24"/>
        </w:rPr>
      </w:pPr>
      <w:r>
        <w:rPr>
          <w:sz w:val="24"/>
          <w:szCs w:val="24"/>
        </w:rPr>
        <w:t xml:space="preserve">Όσον αφορά την </w:t>
      </w:r>
      <w:proofErr w:type="spellStart"/>
      <w:r>
        <w:rPr>
          <w:sz w:val="24"/>
          <w:szCs w:val="24"/>
        </w:rPr>
        <w:t>παθογένεση</w:t>
      </w:r>
      <w:proofErr w:type="spellEnd"/>
      <w:r>
        <w:rPr>
          <w:sz w:val="24"/>
          <w:szCs w:val="24"/>
        </w:rPr>
        <w:t xml:space="preserve"> της νόσου, αυτή έγινε πιο κατανοητή το 1996, όταν ο </w:t>
      </w:r>
      <w:proofErr w:type="spellStart"/>
      <w:r>
        <w:rPr>
          <w:sz w:val="24"/>
          <w:szCs w:val="24"/>
          <w:lang w:val="en-US"/>
        </w:rPr>
        <w:t>Pelayo</w:t>
      </w:r>
      <w:proofErr w:type="spellEnd"/>
      <w:r w:rsidRPr="007B5F6A">
        <w:rPr>
          <w:sz w:val="24"/>
          <w:szCs w:val="24"/>
        </w:rPr>
        <w:t xml:space="preserve"> </w:t>
      </w:r>
      <w:r>
        <w:rPr>
          <w:sz w:val="24"/>
          <w:szCs w:val="24"/>
          <w:lang w:val="en-US"/>
        </w:rPr>
        <w:t>Correa</w:t>
      </w:r>
      <w:r w:rsidRPr="007B5F6A">
        <w:rPr>
          <w:sz w:val="24"/>
          <w:szCs w:val="24"/>
        </w:rPr>
        <w:t xml:space="preserve">, </w:t>
      </w:r>
      <w:r>
        <w:rPr>
          <w:sz w:val="24"/>
          <w:szCs w:val="24"/>
        </w:rPr>
        <w:t xml:space="preserve">Καθηγητής </w:t>
      </w:r>
      <w:proofErr w:type="spellStart"/>
      <w:r>
        <w:rPr>
          <w:sz w:val="24"/>
          <w:szCs w:val="24"/>
        </w:rPr>
        <w:t>Παθολογοανατομικής</w:t>
      </w:r>
      <w:proofErr w:type="spellEnd"/>
      <w:r>
        <w:rPr>
          <w:sz w:val="24"/>
          <w:szCs w:val="24"/>
        </w:rPr>
        <w:t xml:space="preserve"> του </w:t>
      </w:r>
      <w:r>
        <w:rPr>
          <w:sz w:val="24"/>
          <w:szCs w:val="24"/>
          <w:lang w:val="en-US"/>
        </w:rPr>
        <w:t>Louisiana</w:t>
      </w:r>
      <w:r w:rsidRPr="007B5F6A">
        <w:rPr>
          <w:sz w:val="24"/>
          <w:szCs w:val="24"/>
        </w:rPr>
        <w:t xml:space="preserve"> </w:t>
      </w:r>
      <w:r>
        <w:rPr>
          <w:sz w:val="24"/>
          <w:szCs w:val="24"/>
          <w:lang w:val="en-US"/>
        </w:rPr>
        <w:t>State</w:t>
      </w:r>
      <w:r w:rsidRPr="007B5F6A">
        <w:rPr>
          <w:sz w:val="24"/>
          <w:szCs w:val="24"/>
        </w:rPr>
        <w:t xml:space="preserve"> </w:t>
      </w:r>
      <w:r>
        <w:rPr>
          <w:sz w:val="24"/>
          <w:szCs w:val="24"/>
          <w:lang w:val="en-US"/>
        </w:rPr>
        <w:t>University</w:t>
      </w:r>
      <w:r>
        <w:rPr>
          <w:sz w:val="24"/>
          <w:szCs w:val="24"/>
        </w:rPr>
        <w:t xml:space="preserve">, μετά από τη μελέτη ιστολογικών παρασκευασμάτων Γαστρικού Καρκίνου και την ανεύρεση </w:t>
      </w:r>
      <w:proofErr w:type="spellStart"/>
      <w:r>
        <w:rPr>
          <w:sz w:val="24"/>
          <w:szCs w:val="24"/>
        </w:rPr>
        <w:t>συνυπάρχουσων</w:t>
      </w:r>
      <w:proofErr w:type="spellEnd"/>
      <w:r>
        <w:rPr>
          <w:sz w:val="24"/>
          <w:szCs w:val="24"/>
        </w:rPr>
        <w:t xml:space="preserve"> ιστολογικών μεταβολών, διατύπωσε τη θεωρία μιας αλληλουχίας μεταβολών που οδηγούν στη δημιουργία Γαστρικού Καρκίνου.</w:t>
      </w:r>
    </w:p>
    <w:p w:rsidR="005A57D4" w:rsidRDefault="005A57D4" w:rsidP="005A57D4">
      <w:pPr>
        <w:jc w:val="center"/>
        <w:rPr>
          <w:sz w:val="24"/>
          <w:szCs w:val="24"/>
        </w:rPr>
      </w:pPr>
      <w:r>
        <w:rPr>
          <w:noProof/>
          <w:sz w:val="24"/>
          <w:szCs w:val="24"/>
          <w:lang w:eastAsia="el-GR"/>
        </w:rPr>
        <w:drawing>
          <wp:inline distT="0" distB="0" distL="0" distR="0">
            <wp:extent cx="3949118" cy="261937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4409" cy="2622885"/>
                    </a:xfrm>
                    <a:prstGeom prst="rect">
                      <a:avLst/>
                    </a:prstGeom>
                    <a:noFill/>
                  </pic:spPr>
                </pic:pic>
              </a:graphicData>
            </a:graphic>
          </wp:inline>
        </w:drawing>
      </w:r>
    </w:p>
    <w:p w:rsidR="005A57D4" w:rsidRDefault="005A57D4" w:rsidP="005A57D4">
      <w:pPr>
        <w:rPr>
          <w:sz w:val="24"/>
          <w:szCs w:val="24"/>
        </w:rPr>
      </w:pPr>
      <w:r>
        <w:rPr>
          <w:sz w:val="24"/>
          <w:szCs w:val="24"/>
        </w:rPr>
        <w:lastRenderedPageBreak/>
        <w:t xml:space="preserve">Σύμφωνα με την Αλληλουχία του </w:t>
      </w:r>
      <w:r>
        <w:rPr>
          <w:sz w:val="24"/>
          <w:szCs w:val="24"/>
          <w:lang w:val="en-US"/>
        </w:rPr>
        <w:t>Correa</w:t>
      </w:r>
      <w:r w:rsidRPr="007B5F6A">
        <w:rPr>
          <w:sz w:val="24"/>
          <w:szCs w:val="24"/>
        </w:rPr>
        <w:t xml:space="preserve"> </w:t>
      </w:r>
      <w:r w:rsidRPr="00466573">
        <w:rPr>
          <w:sz w:val="24"/>
          <w:szCs w:val="24"/>
        </w:rPr>
        <w:t>(</w:t>
      </w:r>
      <w:r>
        <w:rPr>
          <w:sz w:val="24"/>
          <w:szCs w:val="24"/>
          <w:lang w:val="en-US"/>
        </w:rPr>
        <w:t>Correa</w:t>
      </w:r>
      <w:r w:rsidRPr="00466573">
        <w:rPr>
          <w:sz w:val="24"/>
          <w:szCs w:val="24"/>
        </w:rPr>
        <w:t>’</w:t>
      </w:r>
      <w:r>
        <w:rPr>
          <w:sz w:val="24"/>
          <w:szCs w:val="24"/>
          <w:lang w:val="en-US"/>
        </w:rPr>
        <w:t>s</w:t>
      </w:r>
      <w:r w:rsidRPr="00466573">
        <w:rPr>
          <w:sz w:val="24"/>
          <w:szCs w:val="24"/>
        </w:rPr>
        <w:t xml:space="preserve"> </w:t>
      </w:r>
      <w:r>
        <w:rPr>
          <w:sz w:val="24"/>
          <w:szCs w:val="24"/>
          <w:lang w:val="en-US"/>
        </w:rPr>
        <w:t>Cascade</w:t>
      </w:r>
      <w:r w:rsidRPr="00466573">
        <w:rPr>
          <w:sz w:val="24"/>
          <w:szCs w:val="24"/>
        </w:rPr>
        <w:t xml:space="preserve">, </w:t>
      </w:r>
      <w:r>
        <w:rPr>
          <w:sz w:val="24"/>
          <w:szCs w:val="24"/>
        </w:rPr>
        <w:t xml:space="preserve">τροποποιήθηκε το 2005 απ τον </w:t>
      </w:r>
      <w:proofErr w:type="spellStart"/>
      <w:r>
        <w:rPr>
          <w:sz w:val="24"/>
          <w:szCs w:val="24"/>
          <w:lang w:val="en-US"/>
        </w:rPr>
        <w:t>Konturek</w:t>
      </w:r>
      <w:proofErr w:type="spellEnd"/>
      <w:r w:rsidRPr="00466573">
        <w:rPr>
          <w:sz w:val="24"/>
          <w:szCs w:val="24"/>
        </w:rPr>
        <w:t xml:space="preserve">), </w:t>
      </w:r>
      <w:r>
        <w:rPr>
          <w:sz w:val="24"/>
          <w:szCs w:val="24"/>
        </w:rPr>
        <w:t>ο φυσιολογικός γαστρικός βλεννογόνος, κάτω απ την επίδραση της χρόνιας φλεγμονής από</w:t>
      </w:r>
      <w:r w:rsidRPr="00466573">
        <w:rPr>
          <w:sz w:val="24"/>
          <w:szCs w:val="24"/>
        </w:rPr>
        <w:t xml:space="preserve"> </w:t>
      </w:r>
      <w:r>
        <w:rPr>
          <w:sz w:val="24"/>
          <w:szCs w:val="24"/>
          <w:lang w:val="en-US"/>
        </w:rPr>
        <w:t>H</w:t>
      </w:r>
      <w:r w:rsidRPr="00466573">
        <w:rPr>
          <w:sz w:val="24"/>
          <w:szCs w:val="24"/>
        </w:rPr>
        <w:t xml:space="preserve">. </w:t>
      </w:r>
      <w:proofErr w:type="gramStart"/>
      <w:r>
        <w:rPr>
          <w:sz w:val="24"/>
          <w:szCs w:val="24"/>
          <w:lang w:val="en-US"/>
        </w:rPr>
        <w:t>Pylori</w:t>
      </w:r>
      <w:r>
        <w:rPr>
          <w:sz w:val="24"/>
          <w:szCs w:val="24"/>
        </w:rPr>
        <w:t xml:space="preserve"> και μιας σωρείας άλλων παραγόντων, (συμπεριλαμβανομένων </w:t>
      </w:r>
      <w:proofErr w:type="spellStart"/>
      <w:r>
        <w:rPr>
          <w:sz w:val="24"/>
          <w:szCs w:val="24"/>
        </w:rPr>
        <w:t>Νιτροζαμινών</w:t>
      </w:r>
      <w:proofErr w:type="spellEnd"/>
      <w:r>
        <w:rPr>
          <w:sz w:val="24"/>
          <w:szCs w:val="24"/>
        </w:rPr>
        <w:t>,</w:t>
      </w:r>
      <w:r w:rsidRPr="00466573">
        <w:rPr>
          <w:sz w:val="24"/>
          <w:szCs w:val="24"/>
        </w:rPr>
        <w:t xml:space="preserve"> </w:t>
      </w:r>
      <w:r>
        <w:rPr>
          <w:sz w:val="24"/>
          <w:szCs w:val="24"/>
        </w:rPr>
        <w:t xml:space="preserve">βακτηρίων, μεταλλάξεων των </w:t>
      </w:r>
      <w:r>
        <w:rPr>
          <w:sz w:val="24"/>
          <w:szCs w:val="24"/>
          <w:lang w:val="en-US"/>
        </w:rPr>
        <w:t>k</w:t>
      </w:r>
      <w:r w:rsidRPr="00466573">
        <w:rPr>
          <w:sz w:val="24"/>
          <w:szCs w:val="24"/>
        </w:rPr>
        <w:t>-</w:t>
      </w:r>
      <w:proofErr w:type="spellStart"/>
      <w:r>
        <w:rPr>
          <w:sz w:val="24"/>
          <w:szCs w:val="24"/>
          <w:lang w:val="en-US"/>
        </w:rPr>
        <w:t>ras</w:t>
      </w:r>
      <w:proofErr w:type="spellEnd"/>
      <w:r w:rsidRPr="00466573">
        <w:rPr>
          <w:sz w:val="24"/>
          <w:szCs w:val="24"/>
        </w:rPr>
        <w:t xml:space="preserve"> </w:t>
      </w:r>
      <w:r>
        <w:rPr>
          <w:sz w:val="24"/>
          <w:szCs w:val="24"/>
        </w:rPr>
        <w:t xml:space="preserve">και </w:t>
      </w:r>
      <w:r>
        <w:rPr>
          <w:sz w:val="24"/>
          <w:szCs w:val="24"/>
          <w:lang w:val="en-US"/>
        </w:rPr>
        <w:t>p</w:t>
      </w:r>
      <w:r w:rsidRPr="00466573">
        <w:rPr>
          <w:sz w:val="24"/>
          <w:szCs w:val="24"/>
        </w:rPr>
        <w:t>-53</w:t>
      </w:r>
      <w:r>
        <w:rPr>
          <w:sz w:val="24"/>
          <w:szCs w:val="24"/>
        </w:rPr>
        <w:t xml:space="preserve">), μεταπίπτει διαδοχικά σε, Χρόνια Γαστρίτιδα, Ατροφική Γαστρίτιδα, Εντερική </w:t>
      </w:r>
      <w:proofErr w:type="spellStart"/>
      <w:r>
        <w:rPr>
          <w:sz w:val="24"/>
          <w:szCs w:val="24"/>
        </w:rPr>
        <w:t>Μεταπλασία</w:t>
      </w:r>
      <w:proofErr w:type="spellEnd"/>
      <w:r>
        <w:rPr>
          <w:sz w:val="24"/>
          <w:szCs w:val="24"/>
        </w:rPr>
        <w:t xml:space="preserve">, Δυσπλασία, και τέλος Γαστρικό Καρκίνο Εντερικού </w:t>
      </w:r>
      <w:proofErr w:type="spellStart"/>
      <w:r>
        <w:rPr>
          <w:sz w:val="24"/>
          <w:szCs w:val="24"/>
        </w:rPr>
        <w:t>τύπ</w:t>
      </w:r>
      <w:proofErr w:type="spellEnd"/>
      <w:r>
        <w:rPr>
          <w:sz w:val="24"/>
          <w:szCs w:val="24"/>
          <w:lang w:val="en-US"/>
        </w:rPr>
        <w:t>o</w:t>
      </w:r>
      <w:r>
        <w:rPr>
          <w:sz w:val="24"/>
          <w:szCs w:val="24"/>
        </w:rPr>
        <w:t xml:space="preserve">υ κατά </w:t>
      </w:r>
      <w:r>
        <w:rPr>
          <w:sz w:val="24"/>
          <w:szCs w:val="24"/>
          <w:lang w:val="en-US"/>
        </w:rPr>
        <w:t>Lauren</w:t>
      </w:r>
      <w:r w:rsidRPr="00466573">
        <w:rPr>
          <w:sz w:val="24"/>
          <w:szCs w:val="24"/>
        </w:rPr>
        <w:t>.</w:t>
      </w:r>
      <w:proofErr w:type="gramEnd"/>
      <w:r w:rsidRPr="00466573">
        <w:rPr>
          <w:sz w:val="24"/>
          <w:szCs w:val="24"/>
        </w:rPr>
        <w:t xml:space="preserve"> </w:t>
      </w:r>
      <w:r>
        <w:rPr>
          <w:sz w:val="24"/>
          <w:szCs w:val="24"/>
        </w:rPr>
        <w:t xml:space="preserve">Σημειώνεται ότι ο Γαστρικός Καρκίνος Διάχυτου τύπου κατά </w:t>
      </w:r>
      <w:r>
        <w:rPr>
          <w:sz w:val="24"/>
          <w:szCs w:val="24"/>
          <w:lang w:val="en-US"/>
        </w:rPr>
        <w:t>Lauren</w:t>
      </w:r>
      <w:r w:rsidRPr="00466573">
        <w:rPr>
          <w:sz w:val="24"/>
          <w:szCs w:val="24"/>
        </w:rPr>
        <w:t xml:space="preserve">, </w:t>
      </w:r>
      <w:r>
        <w:rPr>
          <w:sz w:val="24"/>
          <w:szCs w:val="24"/>
        </w:rPr>
        <w:t xml:space="preserve">δε σχετίζεται με μια αλληλουχία μεταβολών, αλλά αναπτύσσεται σε άτομο με γενετικό υπόβαθρο, επί φυσιολογικού βλεννογόνου ή χρόνιας γαστρίτιδας. Φαίνεται λοιπόν σύμφωνα με την αλληλουχία του </w:t>
      </w:r>
      <w:r>
        <w:rPr>
          <w:sz w:val="24"/>
          <w:szCs w:val="24"/>
          <w:lang w:val="en-US"/>
        </w:rPr>
        <w:t>Correa</w:t>
      </w:r>
      <w:r w:rsidRPr="00A60137">
        <w:rPr>
          <w:sz w:val="24"/>
          <w:szCs w:val="24"/>
        </w:rPr>
        <w:t xml:space="preserve"> </w:t>
      </w:r>
      <w:r>
        <w:rPr>
          <w:sz w:val="24"/>
          <w:szCs w:val="24"/>
        </w:rPr>
        <w:t xml:space="preserve">ότι στον Γαστρικό Καρκίνο Εντερικού τύπου, είναι εφικτή η πρώιμη διάγνωση ακόμα και στο στάδιο της </w:t>
      </w:r>
      <w:proofErr w:type="spellStart"/>
      <w:r>
        <w:rPr>
          <w:sz w:val="24"/>
          <w:szCs w:val="24"/>
        </w:rPr>
        <w:t>μεταπλασίας</w:t>
      </w:r>
      <w:proofErr w:type="spellEnd"/>
      <w:r>
        <w:rPr>
          <w:sz w:val="24"/>
          <w:szCs w:val="24"/>
        </w:rPr>
        <w:t xml:space="preserve"> η δυσπλασίας, και η θεραπεία της νόσου σε πρώιμα στάδια.</w:t>
      </w:r>
    </w:p>
    <w:p w:rsidR="005A57D4" w:rsidRDefault="005A57D4" w:rsidP="005A57D4">
      <w:pPr>
        <w:rPr>
          <w:sz w:val="24"/>
          <w:szCs w:val="24"/>
        </w:rPr>
      </w:pPr>
      <w:r>
        <w:rPr>
          <w:sz w:val="24"/>
          <w:szCs w:val="24"/>
        </w:rPr>
        <w:t xml:space="preserve">Όσον αφορά τα προγράμματα </w:t>
      </w:r>
      <w:proofErr w:type="spellStart"/>
      <w:r>
        <w:rPr>
          <w:sz w:val="24"/>
          <w:szCs w:val="24"/>
        </w:rPr>
        <w:t>προσυμπτωματικού</w:t>
      </w:r>
      <w:proofErr w:type="spellEnd"/>
      <w:r>
        <w:rPr>
          <w:sz w:val="24"/>
          <w:szCs w:val="24"/>
        </w:rPr>
        <w:t xml:space="preserve"> ελέγχου, πρωτοπόρος είναι η Ιαπωνία που απ το 1960 ξεκίνησε έλεγχο του πληθυσμού. Συνιστάται ετήσιος έλεγχος ανώτερου πεπτικού σε όλα τα άτομα ηλικίας άνω των 40 ετών. Παραδοσιακά ο έλεγχος γινόταν με ακτινολογική μελέτη του στομάχου (Βαριούχο Γεύμα), και επί ύποπτου ευρήματος περαιτέρω έλεγχος με </w:t>
      </w:r>
      <w:proofErr w:type="spellStart"/>
      <w:r>
        <w:rPr>
          <w:sz w:val="24"/>
          <w:szCs w:val="24"/>
        </w:rPr>
        <w:t>γαστροσκόπηση</w:t>
      </w:r>
      <w:proofErr w:type="spellEnd"/>
      <w:r>
        <w:rPr>
          <w:sz w:val="24"/>
          <w:szCs w:val="24"/>
        </w:rPr>
        <w:t xml:space="preserve">. Τα τελευταία χρόνια έχει αρχίσει να κερδίζει έδαφος η εξ αρχής διενέργεια ενδοσκόπησης ως εξέταση </w:t>
      </w:r>
      <w:r>
        <w:rPr>
          <w:sz w:val="24"/>
          <w:szCs w:val="24"/>
          <w:lang w:val="en-US"/>
        </w:rPr>
        <w:t>screening</w:t>
      </w:r>
      <w:r w:rsidRPr="00FD225F">
        <w:rPr>
          <w:sz w:val="24"/>
          <w:szCs w:val="24"/>
        </w:rPr>
        <w:t xml:space="preserve">. </w:t>
      </w:r>
      <w:r>
        <w:rPr>
          <w:sz w:val="24"/>
          <w:szCs w:val="24"/>
        </w:rPr>
        <w:t xml:space="preserve">Ο λόγος είναι ότι η </w:t>
      </w:r>
      <w:proofErr w:type="spellStart"/>
      <w:r>
        <w:rPr>
          <w:sz w:val="24"/>
          <w:szCs w:val="24"/>
        </w:rPr>
        <w:t>Γαστροσκόπηση</w:t>
      </w:r>
      <w:proofErr w:type="spellEnd"/>
      <w:r>
        <w:rPr>
          <w:sz w:val="24"/>
          <w:szCs w:val="24"/>
        </w:rPr>
        <w:t xml:space="preserve"> έχει την υψηλότερη ευαισθησία στη διάγνωση Πρώιμου Γαστρικού Καρκίνου. Άλλες εξετάσεις για </w:t>
      </w:r>
      <w:proofErr w:type="spellStart"/>
      <w:r>
        <w:rPr>
          <w:sz w:val="24"/>
          <w:szCs w:val="24"/>
        </w:rPr>
        <w:t>προσυμπτωματικό</w:t>
      </w:r>
      <w:proofErr w:type="spellEnd"/>
      <w:r>
        <w:rPr>
          <w:sz w:val="24"/>
          <w:szCs w:val="24"/>
        </w:rPr>
        <w:t xml:space="preserve"> έλεγχο είναι η μέτρηση </w:t>
      </w:r>
      <w:proofErr w:type="spellStart"/>
      <w:r>
        <w:rPr>
          <w:sz w:val="24"/>
          <w:szCs w:val="24"/>
        </w:rPr>
        <w:t>Πεψινογόνου</w:t>
      </w:r>
      <w:proofErr w:type="spellEnd"/>
      <w:r>
        <w:rPr>
          <w:sz w:val="24"/>
          <w:szCs w:val="24"/>
        </w:rPr>
        <w:t xml:space="preserve"> Ορού που παρουσιάζει 77% ευαισθησία και 73% ειδικότητα στη διάγνωση του Γαστρικού Καρκίνου, και ο έλεγχος αντισωμάτων </w:t>
      </w:r>
      <w:r>
        <w:rPr>
          <w:sz w:val="24"/>
          <w:szCs w:val="24"/>
          <w:lang w:val="en-US"/>
        </w:rPr>
        <w:t>H</w:t>
      </w:r>
      <w:r w:rsidRPr="00FD225F">
        <w:rPr>
          <w:sz w:val="24"/>
          <w:szCs w:val="24"/>
        </w:rPr>
        <w:t xml:space="preserve">. </w:t>
      </w:r>
      <w:proofErr w:type="gramStart"/>
      <w:r>
        <w:rPr>
          <w:sz w:val="24"/>
          <w:szCs w:val="24"/>
          <w:lang w:val="en-US"/>
        </w:rPr>
        <w:t>Pylori</w:t>
      </w:r>
      <w:r w:rsidRPr="00FD225F">
        <w:rPr>
          <w:sz w:val="24"/>
          <w:szCs w:val="24"/>
        </w:rPr>
        <w:t xml:space="preserve"> </w:t>
      </w:r>
      <w:r>
        <w:rPr>
          <w:sz w:val="24"/>
          <w:szCs w:val="24"/>
        </w:rPr>
        <w:t>που όμως ακόμα δεν υποστηρίζεται από τις μελέτες.</w:t>
      </w:r>
      <w:proofErr w:type="gramEnd"/>
    </w:p>
    <w:p w:rsidR="005A57D4" w:rsidRDefault="005A57D4" w:rsidP="005A57D4">
      <w:pPr>
        <w:rPr>
          <w:sz w:val="24"/>
          <w:szCs w:val="24"/>
        </w:rPr>
      </w:pPr>
      <w:r>
        <w:rPr>
          <w:sz w:val="24"/>
          <w:szCs w:val="24"/>
        </w:rPr>
        <w:t xml:space="preserve">Η Κορέα ξεκίνησε το δικό της πρόγραμμα </w:t>
      </w:r>
      <w:proofErr w:type="spellStart"/>
      <w:r>
        <w:rPr>
          <w:sz w:val="24"/>
          <w:szCs w:val="24"/>
        </w:rPr>
        <w:t>προσυμπτωματικού</w:t>
      </w:r>
      <w:proofErr w:type="spellEnd"/>
      <w:r>
        <w:rPr>
          <w:sz w:val="24"/>
          <w:szCs w:val="24"/>
        </w:rPr>
        <w:t xml:space="preserve"> ελέγχου το 1999. Η προσπάθεια είναι κάθε ένας από τα περίπου 6 εκατομμύρια κατοίκων ηλικίας άνω των 40, να υποβάλλεται σε έλεγχο με Ακτινολογική Μελέτη ή </w:t>
      </w:r>
      <w:proofErr w:type="spellStart"/>
      <w:r>
        <w:rPr>
          <w:sz w:val="24"/>
          <w:szCs w:val="24"/>
        </w:rPr>
        <w:t>Γαστροσκόπηση</w:t>
      </w:r>
      <w:proofErr w:type="spellEnd"/>
      <w:r>
        <w:rPr>
          <w:sz w:val="24"/>
          <w:szCs w:val="24"/>
        </w:rPr>
        <w:t xml:space="preserve"> μια φορά κάθε 2 χρόνια. Τα τελευταία στοιχεία μιλάνε για επιτυχή έλεγχο του 34% του πληθυσμού στόχου, ενώ τα τελευταία χρόνια η </w:t>
      </w:r>
      <w:proofErr w:type="spellStart"/>
      <w:r>
        <w:rPr>
          <w:sz w:val="24"/>
          <w:szCs w:val="24"/>
        </w:rPr>
        <w:t>Γαστροσκόπηση</w:t>
      </w:r>
      <w:proofErr w:type="spellEnd"/>
      <w:r>
        <w:rPr>
          <w:sz w:val="24"/>
          <w:szCs w:val="24"/>
        </w:rPr>
        <w:t xml:space="preserve"> εφαρμόζεται ως εξέταση εκλογής </w:t>
      </w:r>
      <w:proofErr w:type="spellStart"/>
      <w:r>
        <w:rPr>
          <w:sz w:val="24"/>
          <w:szCs w:val="24"/>
        </w:rPr>
        <w:t>προσυμπτωματικού</w:t>
      </w:r>
      <w:proofErr w:type="spellEnd"/>
      <w:r>
        <w:rPr>
          <w:sz w:val="24"/>
          <w:szCs w:val="24"/>
        </w:rPr>
        <w:t xml:space="preserve"> ελέγχου σε άνω του 50% των περιπτώσεων.</w:t>
      </w:r>
    </w:p>
    <w:p w:rsidR="005A57D4" w:rsidRDefault="005A57D4" w:rsidP="005A57D4">
      <w:pPr>
        <w:rPr>
          <w:sz w:val="24"/>
          <w:szCs w:val="24"/>
        </w:rPr>
      </w:pPr>
    </w:p>
    <w:p w:rsidR="005A57D4" w:rsidRDefault="005A57D4" w:rsidP="005A57D4">
      <w:pPr>
        <w:rPr>
          <w:sz w:val="24"/>
          <w:szCs w:val="24"/>
        </w:rPr>
      </w:pPr>
      <w:r>
        <w:rPr>
          <w:sz w:val="24"/>
          <w:szCs w:val="24"/>
        </w:rPr>
        <w:t>3. Διερεύνηση Γαστρικού Καρκίνου</w:t>
      </w:r>
    </w:p>
    <w:p w:rsidR="005A57D4" w:rsidRDefault="005A57D4" w:rsidP="005A57D4">
      <w:pPr>
        <w:rPr>
          <w:sz w:val="24"/>
          <w:szCs w:val="24"/>
        </w:rPr>
      </w:pPr>
      <w:r>
        <w:rPr>
          <w:sz w:val="24"/>
          <w:szCs w:val="24"/>
        </w:rPr>
        <w:t xml:space="preserve">Επί ενδοσκοπικής και ιστολογικής διάγνωσης Γαστρικού Καρκίνου, η περαιτέρω διερεύνηση και </w:t>
      </w:r>
      <w:proofErr w:type="spellStart"/>
      <w:r>
        <w:rPr>
          <w:sz w:val="24"/>
          <w:szCs w:val="24"/>
        </w:rPr>
        <w:t>σταδιοποίηση</w:t>
      </w:r>
      <w:proofErr w:type="spellEnd"/>
      <w:r>
        <w:rPr>
          <w:sz w:val="24"/>
          <w:szCs w:val="24"/>
        </w:rPr>
        <w:t xml:space="preserve"> γίνεται με:</w:t>
      </w:r>
    </w:p>
    <w:p w:rsidR="005A57D4" w:rsidRDefault="005A57D4" w:rsidP="005A57D4">
      <w:pPr>
        <w:rPr>
          <w:sz w:val="24"/>
          <w:szCs w:val="24"/>
        </w:rPr>
      </w:pPr>
      <w:r>
        <w:rPr>
          <w:sz w:val="24"/>
          <w:szCs w:val="24"/>
        </w:rPr>
        <w:t>-Αξονική Τομογραφία κοιλίας (</w:t>
      </w:r>
      <w:r>
        <w:rPr>
          <w:sz w:val="24"/>
          <w:szCs w:val="24"/>
          <w:lang w:val="en-US"/>
        </w:rPr>
        <w:t>Staging</w:t>
      </w:r>
      <w:r w:rsidRPr="00D80E38">
        <w:rPr>
          <w:sz w:val="24"/>
          <w:szCs w:val="24"/>
        </w:rPr>
        <w:t xml:space="preserve"> </w:t>
      </w:r>
      <w:r>
        <w:rPr>
          <w:sz w:val="24"/>
          <w:szCs w:val="24"/>
          <w:lang w:val="en-US"/>
        </w:rPr>
        <w:t>CT</w:t>
      </w:r>
      <w:r w:rsidRPr="00D80E38">
        <w:rPr>
          <w:sz w:val="24"/>
          <w:szCs w:val="24"/>
        </w:rPr>
        <w:t xml:space="preserve">) </w:t>
      </w:r>
      <w:r>
        <w:rPr>
          <w:sz w:val="24"/>
          <w:szCs w:val="24"/>
        </w:rPr>
        <w:t xml:space="preserve">: Με τη χρήση νεώτερων αξονικών τομογράφων υψηλής ανάλυσης </w:t>
      </w:r>
      <w:r>
        <w:rPr>
          <w:sz w:val="24"/>
          <w:szCs w:val="24"/>
          <w:lang w:val="en-US"/>
        </w:rPr>
        <w:t>multi</w:t>
      </w:r>
      <w:r>
        <w:rPr>
          <w:sz w:val="24"/>
          <w:szCs w:val="24"/>
        </w:rPr>
        <w:t>-</w:t>
      </w:r>
      <w:r>
        <w:rPr>
          <w:sz w:val="24"/>
          <w:szCs w:val="24"/>
          <w:lang w:val="en-US"/>
        </w:rPr>
        <w:t>slice</w:t>
      </w:r>
      <w:r>
        <w:rPr>
          <w:sz w:val="24"/>
          <w:szCs w:val="24"/>
        </w:rPr>
        <w:t xml:space="preserve">, με συγκεκριμένες τεχνικές σκιαγράφησης του πεπτικού, καθώς και με την ερμηνεία των ευρημάτων από </w:t>
      </w:r>
      <w:r>
        <w:rPr>
          <w:sz w:val="24"/>
          <w:szCs w:val="24"/>
        </w:rPr>
        <w:lastRenderedPageBreak/>
        <w:t>εξειδικευμένους Ακτινολόγους Πεπτικού (</w:t>
      </w:r>
      <w:r>
        <w:rPr>
          <w:sz w:val="24"/>
          <w:szCs w:val="24"/>
          <w:lang w:val="en-US"/>
        </w:rPr>
        <w:t>GI</w:t>
      </w:r>
      <w:r w:rsidRPr="00D80E38">
        <w:rPr>
          <w:sz w:val="24"/>
          <w:szCs w:val="24"/>
        </w:rPr>
        <w:t xml:space="preserve"> </w:t>
      </w:r>
      <w:r>
        <w:rPr>
          <w:sz w:val="24"/>
          <w:szCs w:val="24"/>
          <w:lang w:val="en-US"/>
        </w:rPr>
        <w:t>Radiologist</w:t>
      </w:r>
      <w:r w:rsidRPr="00D80E38">
        <w:rPr>
          <w:sz w:val="24"/>
          <w:szCs w:val="24"/>
        </w:rPr>
        <w:t xml:space="preserve">), </w:t>
      </w:r>
      <w:r>
        <w:rPr>
          <w:sz w:val="24"/>
          <w:szCs w:val="24"/>
        </w:rPr>
        <w:t xml:space="preserve">είναι δυνατή η ακριβής εκτίμηση, του βάθους διήθησης του τοιχώματος του στομάχου από στάδιο Τ2 και άνω, της ύπαρξης διογκωμένων λεμφαδένων, τον αριθμό τους και τη φύση της διόγκωσης( μικροί ομαλοί φλεγμονώδεις ή μεγάλοι ακανόνιστοι διηθημένοι από νόσο), καθώς και την ύπαρξη μεταστάσεων ή περιτοναϊκών εμφυτεύσεων. Επί τοπικά εκτεταμένης νόσου, μπορεί να εκτιμήσει τη δυνατότητα διενέργειας παρηγορητικής </w:t>
      </w:r>
      <w:proofErr w:type="spellStart"/>
      <w:r>
        <w:rPr>
          <w:sz w:val="24"/>
          <w:szCs w:val="24"/>
        </w:rPr>
        <w:t>εκτομής</w:t>
      </w:r>
      <w:proofErr w:type="spellEnd"/>
      <w:r>
        <w:rPr>
          <w:sz w:val="24"/>
          <w:szCs w:val="24"/>
        </w:rPr>
        <w:t xml:space="preserve"> εφόσον υπάρχει υγιές πεδίο μεταξύ καρκίνου και παρακείμενων δομών.</w:t>
      </w:r>
    </w:p>
    <w:p w:rsidR="005A57D4" w:rsidRDefault="005A57D4" w:rsidP="005A57D4">
      <w:pPr>
        <w:rPr>
          <w:sz w:val="24"/>
          <w:szCs w:val="24"/>
        </w:rPr>
      </w:pPr>
      <w:r>
        <w:rPr>
          <w:sz w:val="24"/>
          <w:szCs w:val="24"/>
        </w:rPr>
        <w:t>-Ενδοσκοπικό Υπερηχογράφημα (</w:t>
      </w:r>
      <w:r>
        <w:rPr>
          <w:sz w:val="24"/>
          <w:szCs w:val="24"/>
          <w:lang w:val="en-US"/>
        </w:rPr>
        <w:t>EUS</w:t>
      </w:r>
      <w:r w:rsidRPr="00740ED7">
        <w:rPr>
          <w:sz w:val="24"/>
          <w:szCs w:val="24"/>
        </w:rPr>
        <w:t>)</w:t>
      </w:r>
      <w:r>
        <w:rPr>
          <w:sz w:val="24"/>
          <w:szCs w:val="24"/>
        </w:rPr>
        <w:t xml:space="preserve">: Εξειδικευμένη εξέταση που πρέπει να διενεργείται από έμπειρους </w:t>
      </w:r>
      <w:proofErr w:type="spellStart"/>
      <w:r>
        <w:rPr>
          <w:sz w:val="24"/>
          <w:szCs w:val="24"/>
        </w:rPr>
        <w:t>ενδοσκόπους</w:t>
      </w:r>
      <w:proofErr w:type="spellEnd"/>
      <w:r>
        <w:rPr>
          <w:sz w:val="24"/>
          <w:szCs w:val="24"/>
        </w:rPr>
        <w:t xml:space="preserve"> εκπαιδευμένους στη χρήση και ερμηνεία του, αποτελεί την πιο αξιόπιστη εξέταση όσον αφορά την εκτίμηση του βάθους διήθησης (και άρα του Τ). Επιτρέπει επίσης την εκτίμηση της φύσης της διόγκωσης επιχωρίων λεμφαδένων (ομαλοί σφαιρικοί καλοήθεις </w:t>
      </w:r>
      <w:proofErr w:type="spellStart"/>
      <w:r>
        <w:rPr>
          <w:sz w:val="24"/>
          <w:szCs w:val="24"/>
          <w:lang w:val="en-US"/>
        </w:rPr>
        <w:t>vs</w:t>
      </w:r>
      <w:proofErr w:type="spellEnd"/>
      <w:r w:rsidRPr="00F7326B">
        <w:rPr>
          <w:sz w:val="24"/>
          <w:szCs w:val="24"/>
        </w:rPr>
        <w:t xml:space="preserve"> </w:t>
      </w:r>
      <w:r>
        <w:rPr>
          <w:sz w:val="24"/>
          <w:szCs w:val="24"/>
        </w:rPr>
        <w:t xml:space="preserve">ανώμαλοι ακανόνιστοι κακοήθεις) καθώς και τη διενέργεια </w:t>
      </w:r>
      <w:r>
        <w:rPr>
          <w:sz w:val="24"/>
          <w:szCs w:val="24"/>
          <w:lang w:val="en-US"/>
        </w:rPr>
        <w:t>FNA</w:t>
      </w:r>
      <w:r w:rsidRPr="00740ED7">
        <w:rPr>
          <w:sz w:val="24"/>
          <w:szCs w:val="24"/>
        </w:rPr>
        <w:t xml:space="preserve"> </w:t>
      </w:r>
      <w:r>
        <w:rPr>
          <w:sz w:val="24"/>
          <w:szCs w:val="24"/>
        </w:rPr>
        <w:t xml:space="preserve">για κυτταρολογική εξέταση λεμφαδένων ή </w:t>
      </w:r>
      <w:proofErr w:type="spellStart"/>
      <w:r>
        <w:rPr>
          <w:sz w:val="24"/>
          <w:szCs w:val="24"/>
        </w:rPr>
        <w:t>υποβλεννογόνιων</w:t>
      </w:r>
      <w:proofErr w:type="spellEnd"/>
      <w:r>
        <w:rPr>
          <w:sz w:val="24"/>
          <w:szCs w:val="24"/>
        </w:rPr>
        <w:t xml:space="preserve"> βλαβών.</w:t>
      </w:r>
    </w:p>
    <w:p w:rsidR="005A57D4" w:rsidRDefault="005A57D4" w:rsidP="005A57D4">
      <w:pPr>
        <w:rPr>
          <w:sz w:val="24"/>
          <w:szCs w:val="24"/>
        </w:rPr>
      </w:pPr>
      <w:r>
        <w:rPr>
          <w:sz w:val="24"/>
          <w:szCs w:val="24"/>
        </w:rPr>
        <w:t xml:space="preserve">-Λαπαροσκόπηση </w:t>
      </w:r>
      <w:proofErr w:type="spellStart"/>
      <w:r>
        <w:rPr>
          <w:sz w:val="24"/>
          <w:szCs w:val="24"/>
        </w:rPr>
        <w:t>Σταδιοποίησης</w:t>
      </w:r>
      <w:proofErr w:type="spellEnd"/>
      <w:r>
        <w:rPr>
          <w:sz w:val="24"/>
          <w:szCs w:val="24"/>
        </w:rPr>
        <w:t xml:space="preserve"> </w:t>
      </w:r>
      <w:r w:rsidRPr="00740ED7">
        <w:rPr>
          <w:sz w:val="24"/>
          <w:szCs w:val="24"/>
        </w:rPr>
        <w:t>(</w:t>
      </w:r>
      <w:r>
        <w:rPr>
          <w:sz w:val="24"/>
          <w:szCs w:val="24"/>
          <w:lang w:val="en-US"/>
        </w:rPr>
        <w:t>Staging</w:t>
      </w:r>
      <w:r w:rsidRPr="00740ED7">
        <w:rPr>
          <w:sz w:val="24"/>
          <w:szCs w:val="24"/>
        </w:rPr>
        <w:t xml:space="preserve"> </w:t>
      </w:r>
      <w:r>
        <w:rPr>
          <w:sz w:val="24"/>
          <w:szCs w:val="24"/>
          <w:lang w:val="en-US"/>
        </w:rPr>
        <w:t>Laparoscopy</w:t>
      </w:r>
      <w:r w:rsidRPr="00740ED7">
        <w:rPr>
          <w:sz w:val="24"/>
          <w:szCs w:val="24"/>
        </w:rPr>
        <w:t>):</w:t>
      </w:r>
      <w:r>
        <w:rPr>
          <w:sz w:val="24"/>
          <w:szCs w:val="24"/>
        </w:rPr>
        <w:t xml:space="preserve"> Διενεργείται μόνο εφόσον σχεδιάζεται επέμβαση </w:t>
      </w:r>
      <w:proofErr w:type="spellStart"/>
      <w:r>
        <w:rPr>
          <w:sz w:val="24"/>
          <w:szCs w:val="24"/>
        </w:rPr>
        <w:t>εκτομής</w:t>
      </w:r>
      <w:proofErr w:type="spellEnd"/>
      <w:r>
        <w:rPr>
          <w:sz w:val="24"/>
          <w:szCs w:val="24"/>
        </w:rPr>
        <w:t xml:space="preserve"> με θεραπευτικό σκοπό (όχι σε παρηγορητικές </w:t>
      </w:r>
      <w:proofErr w:type="spellStart"/>
      <w:r>
        <w:rPr>
          <w:sz w:val="24"/>
          <w:szCs w:val="24"/>
        </w:rPr>
        <w:t>εκτομές</w:t>
      </w:r>
      <w:proofErr w:type="spellEnd"/>
      <w:r>
        <w:rPr>
          <w:sz w:val="24"/>
          <w:szCs w:val="24"/>
        </w:rPr>
        <w:t xml:space="preserve">). Χρήσιμη στον αποκλεισμό ηπατικών και περιτοναϊκών </w:t>
      </w:r>
      <w:proofErr w:type="spellStart"/>
      <w:r>
        <w:rPr>
          <w:sz w:val="24"/>
          <w:szCs w:val="24"/>
        </w:rPr>
        <w:t>μικρομεταστάσεων</w:t>
      </w:r>
      <w:proofErr w:type="spellEnd"/>
      <w:r>
        <w:rPr>
          <w:sz w:val="24"/>
          <w:szCs w:val="24"/>
        </w:rPr>
        <w:t xml:space="preserve"> που δε φαίνονται στην αξονική. Επί αμφιβολιών μπορεί να ληφθεί περιτοναϊκό </w:t>
      </w:r>
      <w:proofErr w:type="spellStart"/>
      <w:r>
        <w:rPr>
          <w:sz w:val="24"/>
          <w:szCs w:val="24"/>
        </w:rPr>
        <w:t>έκπλυμα</w:t>
      </w:r>
      <w:proofErr w:type="spellEnd"/>
      <w:r>
        <w:rPr>
          <w:sz w:val="24"/>
          <w:szCs w:val="24"/>
        </w:rPr>
        <w:t xml:space="preserve"> και να σταλεί για κυτταρολογική. Μπορεί επίσης να συνδυαστεί με βιοψία λεμφαδένα επί αμφιβολιών για τη φύση της διόγκωσης</w:t>
      </w:r>
      <w:r w:rsidRPr="00740ED7">
        <w:rPr>
          <w:sz w:val="24"/>
          <w:szCs w:val="24"/>
        </w:rPr>
        <w:t xml:space="preserve">, </w:t>
      </w:r>
      <w:r>
        <w:rPr>
          <w:sz w:val="24"/>
          <w:szCs w:val="24"/>
        </w:rPr>
        <w:t xml:space="preserve">καθώς και με τη δημιουργία παρηγορητικής ΓΕΑ ή </w:t>
      </w:r>
      <w:proofErr w:type="spellStart"/>
      <w:r>
        <w:rPr>
          <w:sz w:val="24"/>
          <w:szCs w:val="24"/>
        </w:rPr>
        <w:t>νηστιδοστομία</w:t>
      </w:r>
      <w:proofErr w:type="spellEnd"/>
      <w:r>
        <w:rPr>
          <w:sz w:val="24"/>
          <w:szCs w:val="24"/>
        </w:rPr>
        <w:t xml:space="preserve"> σίτισης. Μειώνει το ποσοστό άσκοπων </w:t>
      </w:r>
      <w:proofErr w:type="spellStart"/>
      <w:r>
        <w:rPr>
          <w:sz w:val="24"/>
          <w:szCs w:val="24"/>
        </w:rPr>
        <w:t>λαπαροτομών</w:t>
      </w:r>
      <w:proofErr w:type="spellEnd"/>
      <w:r>
        <w:rPr>
          <w:sz w:val="24"/>
          <w:szCs w:val="24"/>
        </w:rPr>
        <w:t xml:space="preserve"> (</w:t>
      </w:r>
      <w:r>
        <w:rPr>
          <w:sz w:val="24"/>
          <w:szCs w:val="24"/>
          <w:lang w:val="en-US"/>
        </w:rPr>
        <w:t>Open</w:t>
      </w:r>
      <w:r w:rsidRPr="00740ED7">
        <w:rPr>
          <w:sz w:val="24"/>
          <w:szCs w:val="24"/>
        </w:rPr>
        <w:t>-</w:t>
      </w:r>
      <w:r>
        <w:rPr>
          <w:sz w:val="24"/>
          <w:szCs w:val="24"/>
          <w:lang w:val="en-US"/>
        </w:rPr>
        <w:t>Close</w:t>
      </w:r>
      <w:r w:rsidRPr="00740ED7">
        <w:rPr>
          <w:sz w:val="24"/>
          <w:szCs w:val="24"/>
        </w:rPr>
        <w:t>)</w:t>
      </w:r>
      <w:r>
        <w:rPr>
          <w:sz w:val="24"/>
          <w:szCs w:val="24"/>
        </w:rPr>
        <w:t>.</w:t>
      </w:r>
    </w:p>
    <w:p w:rsidR="005A57D4" w:rsidRDefault="005A57D4" w:rsidP="005A57D4">
      <w:pPr>
        <w:rPr>
          <w:sz w:val="24"/>
          <w:szCs w:val="24"/>
          <w:lang w:val="en-US"/>
        </w:rPr>
      </w:pPr>
      <w:r w:rsidRPr="00E720F7">
        <w:rPr>
          <w:sz w:val="24"/>
          <w:szCs w:val="24"/>
        </w:rPr>
        <w:t xml:space="preserve">-Η τελική </w:t>
      </w:r>
      <w:proofErr w:type="spellStart"/>
      <w:r w:rsidRPr="00E720F7">
        <w:rPr>
          <w:sz w:val="24"/>
          <w:szCs w:val="24"/>
        </w:rPr>
        <w:t>σταδιοποίηση</w:t>
      </w:r>
      <w:proofErr w:type="spellEnd"/>
      <w:r w:rsidRPr="00E720F7">
        <w:rPr>
          <w:sz w:val="24"/>
          <w:szCs w:val="24"/>
        </w:rPr>
        <w:t xml:space="preserve"> καθορίζεται απ το χειρότερο στάδιο κάθε εξέτασης. Το σύστημα που ακολουθείται είναι το ΤΝΜ 7 κατά </w:t>
      </w:r>
      <w:r w:rsidRPr="00E720F7">
        <w:rPr>
          <w:sz w:val="24"/>
          <w:szCs w:val="24"/>
          <w:lang w:val="en-US"/>
        </w:rPr>
        <w:t>AJCC</w:t>
      </w:r>
    </w:p>
    <w:p w:rsidR="005A57D4" w:rsidRPr="00770001" w:rsidRDefault="005A57D4" w:rsidP="005A57D4">
      <w:pPr>
        <w:pStyle w:val="a3"/>
        <w:spacing w:after="100" w:afterAutospacing="1"/>
        <w:jc w:val="both"/>
        <w:rPr>
          <w:sz w:val="24"/>
          <w:szCs w:val="24"/>
        </w:rPr>
      </w:pPr>
      <w:r>
        <w:rPr>
          <w:noProof/>
          <w:lang w:eastAsia="el-GR"/>
        </w:rPr>
        <w:drawing>
          <wp:inline distT="0" distB="0" distL="0" distR="0">
            <wp:extent cx="2076450" cy="1247775"/>
            <wp:effectExtent l="0" t="0" r="0" b="9525"/>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79620" cy="1249680"/>
                    </a:xfrm>
                    <a:prstGeom prst="rect">
                      <a:avLst/>
                    </a:prstGeom>
                    <a:noFill/>
                  </pic:spPr>
                </pic:pic>
              </a:graphicData>
            </a:graphic>
          </wp:inline>
        </w:drawing>
      </w:r>
      <w:r>
        <w:rPr>
          <w:noProof/>
          <w:sz w:val="24"/>
          <w:szCs w:val="24"/>
          <w:lang w:eastAsia="el-GR"/>
        </w:rPr>
        <w:drawing>
          <wp:inline distT="0" distB="0" distL="0" distR="0">
            <wp:extent cx="2123112" cy="1485900"/>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24075" cy="1486574"/>
                    </a:xfrm>
                    <a:prstGeom prst="rect">
                      <a:avLst/>
                    </a:prstGeom>
                    <a:noFill/>
                  </pic:spPr>
                </pic:pic>
              </a:graphicData>
            </a:graphic>
          </wp:inline>
        </w:drawing>
      </w:r>
      <w:r>
        <w:rPr>
          <w:noProof/>
          <w:lang w:eastAsia="el-GR"/>
        </w:rPr>
        <w:drawing>
          <wp:inline distT="0" distB="0" distL="0" distR="0">
            <wp:extent cx="1866900" cy="1313358"/>
            <wp:effectExtent l="0" t="0" r="0" b="1270"/>
            <wp:docPr id="9224" name="Picture 3" descr="C:\Users\Lalis\Desktop\EXE\gastrectomy\tnm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4" name="Picture 3" descr="C:\Users\Lalis\Desktop\EXE\gastrectomy\tnm12.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72335" cy="1317182"/>
                    </a:xfrm>
                    <a:prstGeom prst="rect">
                      <a:avLst/>
                    </a:prstGeom>
                    <a:noFill/>
                    <a:ln>
                      <a:noFill/>
                    </a:ln>
                    <a:extLst/>
                  </pic:spPr>
                </pic:pic>
              </a:graphicData>
            </a:graphic>
          </wp:inline>
        </w:drawing>
      </w:r>
    </w:p>
    <w:p w:rsidR="005A57D4" w:rsidRPr="005A57D4" w:rsidRDefault="005A57D4" w:rsidP="005A57D4">
      <w:pPr>
        <w:jc w:val="center"/>
        <w:rPr>
          <w:sz w:val="24"/>
          <w:szCs w:val="24"/>
        </w:rPr>
      </w:pPr>
      <w:r>
        <w:rPr>
          <w:sz w:val="24"/>
          <w:szCs w:val="24"/>
        </w:rPr>
        <w:lastRenderedPageBreak/>
        <w:t>ΠΡΩΙΜΟΣ</w:t>
      </w:r>
      <w:r w:rsidRPr="005A57D4">
        <w:rPr>
          <w:sz w:val="24"/>
          <w:szCs w:val="24"/>
        </w:rPr>
        <w:t xml:space="preserve"> </w:t>
      </w:r>
      <w:r>
        <w:rPr>
          <w:sz w:val="24"/>
          <w:szCs w:val="24"/>
        </w:rPr>
        <w:t>ΓΑΣΤΡΙΚΟΣ</w:t>
      </w:r>
      <w:r w:rsidRPr="005A57D4">
        <w:rPr>
          <w:sz w:val="24"/>
          <w:szCs w:val="24"/>
        </w:rPr>
        <w:t xml:space="preserve"> </w:t>
      </w:r>
      <w:r>
        <w:rPr>
          <w:sz w:val="24"/>
          <w:szCs w:val="24"/>
        </w:rPr>
        <w:t>ΚΑΡΚΙΝΟΣ</w:t>
      </w:r>
      <w:r w:rsidRPr="005A57D4">
        <w:rPr>
          <w:sz w:val="24"/>
          <w:szCs w:val="24"/>
        </w:rPr>
        <w:t xml:space="preserve"> (</w:t>
      </w:r>
      <w:r>
        <w:rPr>
          <w:sz w:val="24"/>
          <w:szCs w:val="24"/>
          <w:lang w:val="en-US"/>
        </w:rPr>
        <w:t>EARLY</w:t>
      </w:r>
      <w:r w:rsidRPr="005A57D4">
        <w:rPr>
          <w:sz w:val="24"/>
          <w:szCs w:val="24"/>
        </w:rPr>
        <w:t xml:space="preserve"> </w:t>
      </w:r>
      <w:r>
        <w:rPr>
          <w:sz w:val="24"/>
          <w:szCs w:val="24"/>
          <w:lang w:val="en-US"/>
        </w:rPr>
        <w:t>GASTRIC</w:t>
      </w:r>
      <w:r w:rsidRPr="005A57D4">
        <w:rPr>
          <w:sz w:val="24"/>
          <w:szCs w:val="24"/>
        </w:rPr>
        <w:t xml:space="preserve"> </w:t>
      </w:r>
      <w:r>
        <w:rPr>
          <w:sz w:val="24"/>
          <w:szCs w:val="24"/>
          <w:lang w:val="en-US"/>
        </w:rPr>
        <w:t>CANCER</w:t>
      </w:r>
      <w:r w:rsidRPr="005A57D4">
        <w:rPr>
          <w:sz w:val="24"/>
          <w:szCs w:val="24"/>
        </w:rPr>
        <w:t xml:space="preserve">, </w:t>
      </w:r>
      <w:r>
        <w:rPr>
          <w:sz w:val="24"/>
          <w:szCs w:val="24"/>
          <w:lang w:val="en-US"/>
        </w:rPr>
        <w:t>EGC</w:t>
      </w:r>
      <w:r w:rsidRPr="005A57D4">
        <w:rPr>
          <w:sz w:val="24"/>
          <w:szCs w:val="24"/>
        </w:rPr>
        <w:t>)</w:t>
      </w:r>
    </w:p>
    <w:p w:rsidR="005A57D4" w:rsidRDefault="005A57D4" w:rsidP="005A57D4">
      <w:pPr>
        <w:rPr>
          <w:sz w:val="24"/>
          <w:szCs w:val="24"/>
        </w:rPr>
      </w:pPr>
      <w:r>
        <w:rPr>
          <w:sz w:val="24"/>
          <w:szCs w:val="24"/>
        </w:rPr>
        <w:t xml:space="preserve">Ο Πρώιμος Γαστρικός Καρκίνος, ορίζεται ως διηθητικός καρκίνος που διηθεί όχι βαθύτερα από τον </w:t>
      </w:r>
      <w:proofErr w:type="spellStart"/>
      <w:r>
        <w:rPr>
          <w:sz w:val="24"/>
          <w:szCs w:val="24"/>
        </w:rPr>
        <w:t>υποβλεννογόνιο</w:t>
      </w:r>
      <w:proofErr w:type="spellEnd"/>
      <w:r>
        <w:rPr>
          <w:sz w:val="24"/>
          <w:szCs w:val="24"/>
        </w:rPr>
        <w:t>, ανεξαρτήτως της κατάστασης των λεμφαδένων. Άρα πρόκειται για καρκίνο Τ1 με οποιοδήποτε Ν.</w:t>
      </w:r>
    </w:p>
    <w:p w:rsidR="005A57D4" w:rsidRDefault="005A57D4" w:rsidP="005A57D4">
      <w:pPr>
        <w:rPr>
          <w:sz w:val="24"/>
          <w:szCs w:val="24"/>
        </w:rPr>
      </w:pPr>
      <w:r>
        <w:rPr>
          <w:sz w:val="24"/>
          <w:szCs w:val="24"/>
        </w:rPr>
        <w:t xml:space="preserve">Ανάλογα με τη γεωγραφική περιοχή, το ποσοστό διάγνωσης Πρώιμου Γαστρικού Καρκίνου επί του ολικού ποσοστού διαγνώσεων γαστρικού καρκίνου, κυμαίνεται από 15 έως 57%. Σαφώς τα υψηλότερα ποσοστά διαγνώσεων επιτυγχάνονται στις χώρες της Ανατολικής Ασίας, χάριν των προγραμμάτων </w:t>
      </w:r>
      <w:proofErr w:type="spellStart"/>
      <w:r>
        <w:rPr>
          <w:sz w:val="24"/>
          <w:szCs w:val="24"/>
        </w:rPr>
        <w:t>προσυμπτωματικού</w:t>
      </w:r>
      <w:proofErr w:type="spellEnd"/>
      <w:r>
        <w:rPr>
          <w:sz w:val="24"/>
          <w:szCs w:val="24"/>
        </w:rPr>
        <w:t xml:space="preserve"> ελέγχου.</w:t>
      </w:r>
    </w:p>
    <w:p w:rsidR="005A57D4" w:rsidRPr="00CE4D56" w:rsidRDefault="005A57D4" w:rsidP="005A57D4">
      <w:pPr>
        <w:rPr>
          <w:sz w:val="24"/>
          <w:szCs w:val="24"/>
        </w:rPr>
      </w:pPr>
      <w:r>
        <w:rPr>
          <w:sz w:val="24"/>
          <w:szCs w:val="24"/>
        </w:rPr>
        <w:t>Η σημασία του Πρώιμου Γαστρικού Καρκίνου για τον υπόλοιπο κόσμο, έγκειται στ</w:t>
      </w:r>
      <w:r>
        <w:rPr>
          <w:sz w:val="24"/>
          <w:szCs w:val="24"/>
          <w:lang w:val="en-US"/>
        </w:rPr>
        <w:t>o</w:t>
      </w:r>
      <w:r>
        <w:rPr>
          <w:sz w:val="24"/>
          <w:szCs w:val="24"/>
        </w:rPr>
        <w:t xml:space="preserve"> ότι έχει οδηγήσει στην ανάπτυξη νέων </w:t>
      </w:r>
      <w:proofErr w:type="spellStart"/>
      <w:r>
        <w:rPr>
          <w:sz w:val="24"/>
          <w:szCs w:val="24"/>
        </w:rPr>
        <w:t>απεικονιστκών</w:t>
      </w:r>
      <w:proofErr w:type="spellEnd"/>
      <w:r>
        <w:rPr>
          <w:sz w:val="24"/>
          <w:szCs w:val="24"/>
        </w:rPr>
        <w:t xml:space="preserve"> και ενδοσκοπικών τεχνολογιών για πρώιμη διάγνωση της νεοπλασίας, καθώς και νέων προχωρημένων ενδοσκοπικών </w:t>
      </w:r>
      <w:proofErr w:type="spellStart"/>
      <w:r>
        <w:rPr>
          <w:sz w:val="24"/>
          <w:szCs w:val="24"/>
        </w:rPr>
        <w:t>εκτομής</w:t>
      </w:r>
      <w:proofErr w:type="spellEnd"/>
      <w:r>
        <w:rPr>
          <w:sz w:val="24"/>
          <w:szCs w:val="24"/>
        </w:rPr>
        <w:t xml:space="preserve"> συμπεριλαμβανομένων της Ενδοσκοπικής </w:t>
      </w:r>
      <w:proofErr w:type="spellStart"/>
      <w:r>
        <w:rPr>
          <w:sz w:val="24"/>
          <w:szCs w:val="24"/>
        </w:rPr>
        <w:t>Βλεννογονικής</w:t>
      </w:r>
      <w:proofErr w:type="spellEnd"/>
      <w:r>
        <w:rPr>
          <w:sz w:val="24"/>
          <w:szCs w:val="24"/>
        </w:rPr>
        <w:t xml:space="preserve"> </w:t>
      </w:r>
      <w:proofErr w:type="spellStart"/>
      <w:r>
        <w:rPr>
          <w:sz w:val="24"/>
          <w:szCs w:val="24"/>
        </w:rPr>
        <w:t>Εκτομής</w:t>
      </w:r>
      <w:proofErr w:type="spellEnd"/>
      <w:r>
        <w:rPr>
          <w:sz w:val="24"/>
          <w:szCs w:val="24"/>
        </w:rPr>
        <w:t xml:space="preserve"> (</w:t>
      </w:r>
      <w:r>
        <w:rPr>
          <w:sz w:val="24"/>
          <w:szCs w:val="24"/>
          <w:lang w:val="en-US"/>
        </w:rPr>
        <w:t>Endoscopic</w:t>
      </w:r>
      <w:r w:rsidRPr="001E439B">
        <w:rPr>
          <w:sz w:val="24"/>
          <w:szCs w:val="24"/>
        </w:rPr>
        <w:t xml:space="preserve"> </w:t>
      </w:r>
      <w:r>
        <w:rPr>
          <w:sz w:val="24"/>
          <w:szCs w:val="24"/>
          <w:lang w:val="en-US"/>
        </w:rPr>
        <w:t>Mucosal</w:t>
      </w:r>
      <w:r w:rsidRPr="001E439B">
        <w:rPr>
          <w:sz w:val="24"/>
          <w:szCs w:val="24"/>
        </w:rPr>
        <w:t xml:space="preserve"> </w:t>
      </w:r>
      <w:r>
        <w:rPr>
          <w:sz w:val="24"/>
          <w:szCs w:val="24"/>
          <w:lang w:val="en-US"/>
        </w:rPr>
        <w:t>Resection</w:t>
      </w:r>
      <w:r w:rsidRPr="001E439B">
        <w:rPr>
          <w:sz w:val="24"/>
          <w:szCs w:val="24"/>
        </w:rPr>
        <w:t xml:space="preserve">, </w:t>
      </w:r>
      <w:r>
        <w:rPr>
          <w:sz w:val="24"/>
          <w:szCs w:val="24"/>
          <w:lang w:val="en-US"/>
        </w:rPr>
        <w:t>EMR</w:t>
      </w:r>
      <w:r w:rsidRPr="001E439B">
        <w:rPr>
          <w:sz w:val="24"/>
          <w:szCs w:val="24"/>
        </w:rPr>
        <w:t xml:space="preserve">) </w:t>
      </w:r>
      <w:r>
        <w:rPr>
          <w:sz w:val="24"/>
          <w:szCs w:val="24"/>
        </w:rPr>
        <w:t xml:space="preserve">καθώς και της Ενδοσκοπικής </w:t>
      </w:r>
      <w:proofErr w:type="spellStart"/>
      <w:r>
        <w:rPr>
          <w:sz w:val="24"/>
          <w:szCs w:val="24"/>
        </w:rPr>
        <w:t>Υποβλεννογόνιας</w:t>
      </w:r>
      <w:proofErr w:type="spellEnd"/>
      <w:r>
        <w:rPr>
          <w:sz w:val="24"/>
          <w:szCs w:val="24"/>
        </w:rPr>
        <w:t xml:space="preserve"> Διατομής (</w:t>
      </w:r>
      <w:r>
        <w:rPr>
          <w:sz w:val="24"/>
          <w:szCs w:val="24"/>
          <w:lang w:val="en-US"/>
        </w:rPr>
        <w:t>Endoscopic</w:t>
      </w:r>
      <w:r w:rsidRPr="001E439B">
        <w:rPr>
          <w:sz w:val="24"/>
          <w:szCs w:val="24"/>
        </w:rPr>
        <w:t xml:space="preserve"> </w:t>
      </w:r>
      <w:proofErr w:type="spellStart"/>
      <w:r>
        <w:rPr>
          <w:sz w:val="24"/>
          <w:szCs w:val="24"/>
          <w:lang w:val="en-US"/>
        </w:rPr>
        <w:t>Submucosal</w:t>
      </w:r>
      <w:proofErr w:type="spellEnd"/>
      <w:r w:rsidRPr="001E439B">
        <w:rPr>
          <w:sz w:val="24"/>
          <w:szCs w:val="24"/>
        </w:rPr>
        <w:t xml:space="preserve"> </w:t>
      </w:r>
      <w:r>
        <w:rPr>
          <w:sz w:val="24"/>
          <w:szCs w:val="24"/>
          <w:lang w:val="en-US"/>
        </w:rPr>
        <w:t>Dissection</w:t>
      </w:r>
      <w:r w:rsidRPr="001E439B">
        <w:rPr>
          <w:sz w:val="24"/>
          <w:szCs w:val="24"/>
        </w:rPr>
        <w:t xml:space="preserve">, </w:t>
      </w:r>
      <w:r>
        <w:rPr>
          <w:sz w:val="24"/>
          <w:szCs w:val="24"/>
          <w:lang w:val="en-US"/>
        </w:rPr>
        <w:t>ESD</w:t>
      </w:r>
      <w:r w:rsidRPr="001E439B">
        <w:rPr>
          <w:sz w:val="24"/>
          <w:szCs w:val="24"/>
        </w:rPr>
        <w:t xml:space="preserve">). </w:t>
      </w:r>
      <w:r>
        <w:rPr>
          <w:sz w:val="24"/>
          <w:szCs w:val="24"/>
        </w:rPr>
        <w:t>Οι τεχνικές αυτές χρησιμοποιούνται παγκοσμίως στη διάγνωση και θεραπεία όλων τον πρώιμων καρκίνων του πεπτικού, απ τον οισοφάγο ως το ορθό.</w:t>
      </w:r>
    </w:p>
    <w:p w:rsidR="005A57D4" w:rsidRDefault="005A57D4" w:rsidP="005A57D4">
      <w:pPr>
        <w:rPr>
          <w:sz w:val="24"/>
          <w:szCs w:val="24"/>
        </w:rPr>
      </w:pPr>
      <w:r>
        <w:rPr>
          <w:sz w:val="24"/>
          <w:szCs w:val="24"/>
        </w:rPr>
        <w:t xml:space="preserve">Η ανοικτή γαστρεκτομή αποτελεί την παραδοσιακή θεραπεία του πρώιμου γαστρικού καρκίνου, ενώ ο ενδοσκοπική </w:t>
      </w:r>
      <w:proofErr w:type="spellStart"/>
      <w:r>
        <w:rPr>
          <w:sz w:val="24"/>
          <w:szCs w:val="24"/>
        </w:rPr>
        <w:t>βλεννογονική</w:t>
      </w:r>
      <w:proofErr w:type="spellEnd"/>
      <w:r>
        <w:rPr>
          <w:sz w:val="24"/>
          <w:szCs w:val="24"/>
        </w:rPr>
        <w:t xml:space="preserve"> </w:t>
      </w:r>
      <w:proofErr w:type="spellStart"/>
      <w:r>
        <w:rPr>
          <w:sz w:val="24"/>
          <w:szCs w:val="24"/>
        </w:rPr>
        <w:t>εκτομή</w:t>
      </w:r>
      <w:proofErr w:type="spellEnd"/>
      <w:r>
        <w:rPr>
          <w:sz w:val="24"/>
          <w:szCs w:val="24"/>
        </w:rPr>
        <w:t xml:space="preserve"> καθώς και η ενδοσκοπική </w:t>
      </w:r>
      <w:proofErr w:type="spellStart"/>
      <w:r>
        <w:rPr>
          <w:sz w:val="24"/>
          <w:szCs w:val="24"/>
        </w:rPr>
        <w:t>υποβλεννογόνια</w:t>
      </w:r>
      <w:proofErr w:type="spellEnd"/>
      <w:r>
        <w:rPr>
          <w:sz w:val="24"/>
          <w:szCs w:val="24"/>
        </w:rPr>
        <w:t xml:space="preserve"> διατομή αποτελούν αποτελεσματικές εναλλακτικές ελάχιστα επεμβατικές θεραπείες.</w:t>
      </w:r>
    </w:p>
    <w:p w:rsidR="005A57D4" w:rsidRDefault="005A57D4" w:rsidP="005A57D4">
      <w:pPr>
        <w:rPr>
          <w:sz w:val="24"/>
          <w:szCs w:val="24"/>
        </w:rPr>
      </w:pPr>
    </w:p>
    <w:p w:rsidR="005A57D4" w:rsidRDefault="005A57D4" w:rsidP="005A57D4">
      <w:pPr>
        <w:jc w:val="center"/>
        <w:rPr>
          <w:sz w:val="24"/>
          <w:szCs w:val="24"/>
        </w:rPr>
      </w:pPr>
      <w:r>
        <w:rPr>
          <w:sz w:val="24"/>
          <w:szCs w:val="24"/>
        </w:rPr>
        <w:t>ΕΝΔΟΣΚΟΠΙΚΕΣ ΤΕΧΝΙΚΕΣ ΕΚΤΟΜΗΣ ΠΡΩΙΜΟΥ ΓΑΣΤΡΙΚΟΥ ΚΑΡΚΙΝΟΥ</w:t>
      </w:r>
    </w:p>
    <w:p w:rsidR="005A57D4" w:rsidRPr="00D62129" w:rsidRDefault="005A57D4" w:rsidP="005A57D4">
      <w:pPr>
        <w:rPr>
          <w:sz w:val="24"/>
          <w:szCs w:val="24"/>
        </w:rPr>
      </w:pPr>
      <w:r>
        <w:rPr>
          <w:sz w:val="24"/>
          <w:szCs w:val="24"/>
        </w:rPr>
        <w:t xml:space="preserve">1. Ενδοσκοπική </w:t>
      </w:r>
      <w:proofErr w:type="spellStart"/>
      <w:r>
        <w:rPr>
          <w:sz w:val="24"/>
          <w:szCs w:val="24"/>
        </w:rPr>
        <w:t>Βλεννογονική</w:t>
      </w:r>
      <w:proofErr w:type="spellEnd"/>
      <w:r>
        <w:rPr>
          <w:sz w:val="24"/>
          <w:szCs w:val="24"/>
        </w:rPr>
        <w:t xml:space="preserve"> </w:t>
      </w:r>
      <w:proofErr w:type="spellStart"/>
      <w:r>
        <w:rPr>
          <w:sz w:val="24"/>
          <w:szCs w:val="24"/>
        </w:rPr>
        <w:t>Εκτομή</w:t>
      </w:r>
      <w:proofErr w:type="spellEnd"/>
      <w:r>
        <w:rPr>
          <w:sz w:val="24"/>
          <w:szCs w:val="24"/>
        </w:rPr>
        <w:t xml:space="preserve"> (</w:t>
      </w:r>
      <w:r>
        <w:rPr>
          <w:sz w:val="24"/>
          <w:szCs w:val="24"/>
          <w:lang w:val="en-US"/>
        </w:rPr>
        <w:t>Endoscopic</w:t>
      </w:r>
      <w:r w:rsidRPr="00C8380C">
        <w:rPr>
          <w:sz w:val="24"/>
          <w:szCs w:val="24"/>
        </w:rPr>
        <w:t xml:space="preserve"> </w:t>
      </w:r>
      <w:r>
        <w:rPr>
          <w:sz w:val="24"/>
          <w:szCs w:val="24"/>
          <w:lang w:val="en-US"/>
        </w:rPr>
        <w:t>Mucosal</w:t>
      </w:r>
      <w:r w:rsidRPr="00C8380C">
        <w:rPr>
          <w:sz w:val="24"/>
          <w:szCs w:val="24"/>
        </w:rPr>
        <w:t xml:space="preserve"> </w:t>
      </w:r>
      <w:r>
        <w:rPr>
          <w:sz w:val="24"/>
          <w:szCs w:val="24"/>
          <w:lang w:val="en-US"/>
        </w:rPr>
        <w:t>Resection</w:t>
      </w:r>
      <w:r w:rsidRPr="00C8380C">
        <w:rPr>
          <w:sz w:val="24"/>
          <w:szCs w:val="24"/>
        </w:rPr>
        <w:t xml:space="preserve">, </w:t>
      </w:r>
      <w:r>
        <w:rPr>
          <w:sz w:val="24"/>
          <w:szCs w:val="24"/>
          <w:lang w:val="en-US"/>
        </w:rPr>
        <w:t>EMR</w:t>
      </w:r>
      <w:r w:rsidRPr="00C8380C">
        <w:rPr>
          <w:sz w:val="24"/>
          <w:szCs w:val="24"/>
        </w:rPr>
        <w:t>)</w:t>
      </w:r>
    </w:p>
    <w:p w:rsidR="005A57D4" w:rsidRDefault="005A57D4" w:rsidP="005A57D4">
      <w:pPr>
        <w:rPr>
          <w:sz w:val="24"/>
          <w:szCs w:val="24"/>
        </w:rPr>
      </w:pPr>
      <w:r>
        <w:rPr>
          <w:sz w:val="24"/>
          <w:szCs w:val="24"/>
        </w:rPr>
        <w:t xml:space="preserve">Η </w:t>
      </w:r>
      <w:r>
        <w:rPr>
          <w:sz w:val="24"/>
          <w:szCs w:val="24"/>
          <w:lang w:val="en-US"/>
        </w:rPr>
        <w:t>EMR</w:t>
      </w:r>
      <w:r w:rsidRPr="00CE4D56">
        <w:rPr>
          <w:sz w:val="24"/>
          <w:szCs w:val="24"/>
        </w:rPr>
        <w:t xml:space="preserve"> </w:t>
      </w:r>
      <w:r>
        <w:rPr>
          <w:sz w:val="24"/>
          <w:szCs w:val="24"/>
        </w:rPr>
        <w:t xml:space="preserve">αναπτύχθηκε στην Ιαπωνία ως τεχνική διάγνωσης και θεραπείας του Πρώιμου Γαστρικού Καρκίνου. Χρησιμοποιείται επίσης στη θεραπεία της νόσου </w:t>
      </w:r>
      <w:r>
        <w:rPr>
          <w:sz w:val="24"/>
          <w:szCs w:val="24"/>
          <w:lang w:val="en-US"/>
        </w:rPr>
        <w:t>Barrett</w:t>
      </w:r>
      <w:r w:rsidRPr="00CE4D56">
        <w:rPr>
          <w:sz w:val="24"/>
          <w:szCs w:val="24"/>
        </w:rPr>
        <w:t xml:space="preserve">, </w:t>
      </w:r>
      <w:r>
        <w:rPr>
          <w:sz w:val="24"/>
          <w:szCs w:val="24"/>
        </w:rPr>
        <w:t xml:space="preserve">καθώς και σε πρώιμο </w:t>
      </w:r>
      <w:proofErr w:type="spellStart"/>
      <w:r>
        <w:rPr>
          <w:sz w:val="24"/>
          <w:szCs w:val="24"/>
        </w:rPr>
        <w:t>κολο</w:t>
      </w:r>
      <w:proofErr w:type="spellEnd"/>
      <w:r>
        <w:rPr>
          <w:sz w:val="24"/>
          <w:szCs w:val="24"/>
        </w:rPr>
        <w:t>-</w:t>
      </w:r>
      <w:proofErr w:type="spellStart"/>
      <w:r>
        <w:rPr>
          <w:sz w:val="24"/>
          <w:szCs w:val="24"/>
        </w:rPr>
        <w:t>ορθικό</w:t>
      </w:r>
      <w:proofErr w:type="spellEnd"/>
      <w:r>
        <w:rPr>
          <w:sz w:val="24"/>
          <w:szCs w:val="24"/>
        </w:rPr>
        <w:t xml:space="preserve"> καρκίνο. Προσφέρει ακριβή </w:t>
      </w:r>
      <w:proofErr w:type="spellStart"/>
      <w:r>
        <w:rPr>
          <w:sz w:val="24"/>
          <w:szCs w:val="24"/>
        </w:rPr>
        <w:t>σταδιοποίηση</w:t>
      </w:r>
      <w:proofErr w:type="spellEnd"/>
      <w:r>
        <w:rPr>
          <w:sz w:val="24"/>
          <w:szCs w:val="24"/>
        </w:rPr>
        <w:t xml:space="preserve">, ενώ για πολύ επιφανειακές βλάβες μπορεί να προσφέρει και οριστική θεραπεία. </w:t>
      </w:r>
    </w:p>
    <w:p w:rsidR="005A57D4" w:rsidRDefault="005A57D4" w:rsidP="005A57D4">
      <w:pPr>
        <w:rPr>
          <w:sz w:val="24"/>
          <w:szCs w:val="24"/>
        </w:rPr>
      </w:pPr>
      <w:r>
        <w:rPr>
          <w:sz w:val="24"/>
          <w:szCs w:val="24"/>
        </w:rPr>
        <w:t xml:space="preserve">Οι ενδείξεις της </w:t>
      </w:r>
      <w:r>
        <w:rPr>
          <w:sz w:val="24"/>
          <w:szCs w:val="24"/>
          <w:lang w:val="en-US"/>
        </w:rPr>
        <w:t>EMR</w:t>
      </w:r>
      <w:r w:rsidRPr="00CE4D56">
        <w:rPr>
          <w:sz w:val="24"/>
          <w:szCs w:val="24"/>
        </w:rPr>
        <w:t xml:space="preserve"> </w:t>
      </w:r>
      <w:r>
        <w:rPr>
          <w:sz w:val="24"/>
          <w:szCs w:val="24"/>
        </w:rPr>
        <w:t>είναι:</w:t>
      </w:r>
    </w:p>
    <w:p w:rsidR="005A57D4" w:rsidRDefault="005A57D4" w:rsidP="005A57D4">
      <w:pPr>
        <w:rPr>
          <w:sz w:val="24"/>
          <w:szCs w:val="24"/>
        </w:rPr>
      </w:pPr>
      <w:r>
        <w:rPr>
          <w:sz w:val="24"/>
          <w:szCs w:val="24"/>
        </w:rPr>
        <w:t xml:space="preserve">-Καλώς έως μετρίως διαφοροποιημένο </w:t>
      </w:r>
      <w:proofErr w:type="spellStart"/>
      <w:r>
        <w:rPr>
          <w:sz w:val="24"/>
          <w:szCs w:val="24"/>
        </w:rPr>
        <w:t>αδενοκαρκίνωμα</w:t>
      </w:r>
      <w:proofErr w:type="spellEnd"/>
    </w:p>
    <w:p w:rsidR="005A57D4" w:rsidRDefault="005A57D4" w:rsidP="005A57D4">
      <w:pPr>
        <w:rPr>
          <w:sz w:val="24"/>
          <w:szCs w:val="24"/>
        </w:rPr>
      </w:pPr>
      <w:r>
        <w:rPr>
          <w:sz w:val="24"/>
          <w:szCs w:val="24"/>
        </w:rPr>
        <w:t>-Έως 2 εκ σε διάμετρο</w:t>
      </w:r>
    </w:p>
    <w:p w:rsidR="005A57D4" w:rsidRDefault="005A57D4" w:rsidP="005A57D4">
      <w:pPr>
        <w:rPr>
          <w:sz w:val="24"/>
          <w:szCs w:val="24"/>
        </w:rPr>
      </w:pPr>
      <w:r>
        <w:rPr>
          <w:sz w:val="24"/>
          <w:szCs w:val="24"/>
        </w:rPr>
        <w:t>-Χωρίς εξέλκωση</w:t>
      </w:r>
    </w:p>
    <w:p w:rsidR="005A57D4" w:rsidRDefault="005A57D4" w:rsidP="005A57D4">
      <w:pPr>
        <w:rPr>
          <w:sz w:val="24"/>
          <w:szCs w:val="24"/>
        </w:rPr>
      </w:pPr>
      <w:r>
        <w:rPr>
          <w:sz w:val="24"/>
          <w:szCs w:val="24"/>
        </w:rPr>
        <w:lastRenderedPageBreak/>
        <w:t xml:space="preserve">-Χωρίς </w:t>
      </w:r>
      <w:proofErr w:type="spellStart"/>
      <w:r>
        <w:rPr>
          <w:sz w:val="24"/>
          <w:szCs w:val="24"/>
        </w:rPr>
        <w:t>υποβλεννογόνια</w:t>
      </w:r>
      <w:proofErr w:type="spellEnd"/>
      <w:r>
        <w:rPr>
          <w:sz w:val="24"/>
          <w:szCs w:val="24"/>
        </w:rPr>
        <w:t xml:space="preserve"> διήθηση</w:t>
      </w:r>
    </w:p>
    <w:p w:rsidR="005A57D4" w:rsidRPr="00660C02" w:rsidRDefault="005A57D4" w:rsidP="005A57D4">
      <w:pPr>
        <w:rPr>
          <w:sz w:val="24"/>
          <w:szCs w:val="24"/>
        </w:rPr>
      </w:pPr>
      <w:r>
        <w:rPr>
          <w:sz w:val="24"/>
          <w:szCs w:val="24"/>
        </w:rPr>
        <w:t xml:space="preserve">-Εντερικού τύπου κατά </w:t>
      </w:r>
      <w:r>
        <w:rPr>
          <w:sz w:val="24"/>
          <w:szCs w:val="24"/>
          <w:lang w:val="en-US"/>
        </w:rPr>
        <w:t>Lauren</w:t>
      </w:r>
    </w:p>
    <w:p w:rsidR="005A57D4" w:rsidRPr="002170E9" w:rsidRDefault="005A57D4" w:rsidP="005A57D4">
      <w:pPr>
        <w:rPr>
          <w:sz w:val="24"/>
          <w:szCs w:val="24"/>
        </w:rPr>
      </w:pPr>
      <w:r w:rsidRPr="00660C02">
        <w:rPr>
          <w:sz w:val="24"/>
          <w:szCs w:val="24"/>
        </w:rPr>
        <w:t>-</w:t>
      </w:r>
      <w:r w:rsidRPr="00660C02">
        <w:rPr>
          <w:sz w:val="24"/>
          <w:szCs w:val="24"/>
          <w:u w:val="single"/>
        </w:rPr>
        <w:t>ΟΧΙ</w:t>
      </w:r>
      <w:r>
        <w:rPr>
          <w:sz w:val="24"/>
          <w:szCs w:val="24"/>
        </w:rPr>
        <w:t xml:space="preserve"> Διάχυτου τύπου κατά </w:t>
      </w:r>
      <w:r>
        <w:rPr>
          <w:sz w:val="24"/>
          <w:szCs w:val="24"/>
          <w:lang w:val="en-US"/>
        </w:rPr>
        <w:t>Lauren</w:t>
      </w:r>
    </w:p>
    <w:p w:rsidR="005A57D4" w:rsidRPr="00792102" w:rsidRDefault="005A57D4" w:rsidP="005A57D4">
      <w:pPr>
        <w:rPr>
          <w:sz w:val="24"/>
          <w:szCs w:val="24"/>
        </w:rPr>
      </w:pPr>
      <w:r>
        <w:rPr>
          <w:sz w:val="24"/>
          <w:szCs w:val="24"/>
        </w:rPr>
        <w:t xml:space="preserve">Η εκτίμηση του βάθους διήθησης προς αποκλεισμό </w:t>
      </w:r>
      <w:proofErr w:type="spellStart"/>
      <w:r>
        <w:rPr>
          <w:sz w:val="24"/>
          <w:szCs w:val="24"/>
        </w:rPr>
        <w:t>υποβλεννογόνιας</w:t>
      </w:r>
      <w:proofErr w:type="spellEnd"/>
      <w:r>
        <w:rPr>
          <w:sz w:val="24"/>
          <w:szCs w:val="24"/>
        </w:rPr>
        <w:t xml:space="preserve"> διήθησης γίνεται με </w:t>
      </w:r>
      <w:r>
        <w:rPr>
          <w:sz w:val="24"/>
          <w:szCs w:val="24"/>
          <w:lang w:val="en-US"/>
        </w:rPr>
        <w:t>EUS</w:t>
      </w:r>
      <w:r w:rsidRPr="00660C02">
        <w:rPr>
          <w:sz w:val="24"/>
          <w:szCs w:val="24"/>
        </w:rPr>
        <w:t xml:space="preserve"> </w:t>
      </w:r>
      <w:r>
        <w:rPr>
          <w:sz w:val="24"/>
          <w:szCs w:val="24"/>
        </w:rPr>
        <w:t xml:space="preserve">κατά προτίμηση. Η </w:t>
      </w:r>
      <w:proofErr w:type="spellStart"/>
      <w:r>
        <w:rPr>
          <w:sz w:val="24"/>
          <w:szCs w:val="24"/>
        </w:rPr>
        <w:t>εκτομή</w:t>
      </w:r>
      <w:proofErr w:type="spellEnd"/>
      <w:r>
        <w:rPr>
          <w:sz w:val="24"/>
          <w:szCs w:val="24"/>
        </w:rPr>
        <w:t xml:space="preserve"> μπορεί να είναι </w:t>
      </w:r>
      <w:r>
        <w:rPr>
          <w:sz w:val="24"/>
          <w:szCs w:val="24"/>
          <w:lang w:val="en-US"/>
        </w:rPr>
        <w:t>en</w:t>
      </w:r>
      <w:r w:rsidRPr="00792102">
        <w:rPr>
          <w:sz w:val="24"/>
          <w:szCs w:val="24"/>
        </w:rPr>
        <w:t>-</w:t>
      </w:r>
      <w:r>
        <w:rPr>
          <w:sz w:val="24"/>
          <w:szCs w:val="24"/>
          <w:lang w:val="en-US"/>
        </w:rPr>
        <w:t>block</w:t>
      </w:r>
      <w:r w:rsidRPr="00792102">
        <w:rPr>
          <w:sz w:val="24"/>
          <w:szCs w:val="24"/>
        </w:rPr>
        <w:t xml:space="preserve"> </w:t>
      </w:r>
      <w:r>
        <w:rPr>
          <w:sz w:val="24"/>
          <w:szCs w:val="24"/>
        </w:rPr>
        <w:t xml:space="preserve">η τμηματική. Υπάρχουν 4 τεχνικές για τη διενέργεια της </w:t>
      </w:r>
      <w:r>
        <w:rPr>
          <w:sz w:val="24"/>
          <w:szCs w:val="24"/>
          <w:lang w:val="en-US"/>
        </w:rPr>
        <w:t>EMR</w:t>
      </w:r>
      <w:r w:rsidRPr="00792102">
        <w:rPr>
          <w:sz w:val="24"/>
          <w:szCs w:val="24"/>
        </w:rPr>
        <w:t>:</w:t>
      </w:r>
    </w:p>
    <w:p w:rsidR="005A57D4" w:rsidRPr="00792102" w:rsidRDefault="005A57D4" w:rsidP="005A57D4">
      <w:pPr>
        <w:jc w:val="both"/>
        <w:rPr>
          <w:sz w:val="24"/>
          <w:szCs w:val="24"/>
        </w:rPr>
      </w:pPr>
    </w:p>
    <w:p w:rsidR="005A57D4" w:rsidRPr="00660C02" w:rsidRDefault="005A57D4" w:rsidP="005A57D4">
      <w:pPr>
        <w:jc w:val="center"/>
        <w:rPr>
          <w:sz w:val="24"/>
          <w:szCs w:val="24"/>
        </w:rPr>
      </w:pPr>
      <w:r>
        <w:rPr>
          <w:noProof/>
          <w:sz w:val="24"/>
          <w:szCs w:val="24"/>
          <w:lang w:eastAsia="el-GR"/>
        </w:rPr>
        <w:drawing>
          <wp:inline distT="0" distB="0" distL="0" distR="0">
            <wp:extent cx="3114000" cy="2048400"/>
            <wp:effectExtent l="0" t="0" r="0" b="9525"/>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14000" cy="2048400"/>
                    </a:xfrm>
                    <a:prstGeom prst="rect">
                      <a:avLst/>
                    </a:prstGeom>
                    <a:noFill/>
                  </pic:spPr>
                </pic:pic>
              </a:graphicData>
            </a:graphic>
          </wp:inline>
        </w:drawing>
      </w:r>
    </w:p>
    <w:p w:rsidR="005A57D4" w:rsidRPr="00C8380C" w:rsidRDefault="005A57D4" w:rsidP="005A57D4">
      <w:pPr>
        <w:rPr>
          <w:sz w:val="24"/>
          <w:szCs w:val="24"/>
        </w:rPr>
      </w:pPr>
    </w:p>
    <w:p w:rsidR="005A57D4" w:rsidRDefault="005A57D4" w:rsidP="005A57D4">
      <w:pPr>
        <w:rPr>
          <w:sz w:val="24"/>
          <w:szCs w:val="24"/>
        </w:rPr>
      </w:pPr>
      <w:r w:rsidRPr="00660C02">
        <w:rPr>
          <w:sz w:val="24"/>
          <w:szCs w:val="24"/>
        </w:rPr>
        <w:t>-</w:t>
      </w:r>
      <w:r>
        <w:rPr>
          <w:sz w:val="24"/>
          <w:szCs w:val="24"/>
          <w:lang w:val="en-US"/>
        </w:rPr>
        <w:t>Inject</w:t>
      </w:r>
      <w:r w:rsidRPr="00660C02">
        <w:rPr>
          <w:sz w:val="24"/>
          <w:szCs w:val="24"/>
        </w:rPr>
        <w:t>-</w:t>
      </w:r>
      <w:r>
        <w:rPr>
          <w:sz w:val="24"/>
          <w:szCs w:val="24"/>
          <w:lang w:val="en-US"/>
        </w:rPr>
        <w:t>EMR</w:t>
      </w:r>
      <w:r>
        <w:rPr>
          <w:sz w:val="24"/>
          <w:szCs w:val="24"/>
        </w:rPr>
        <w:t xml:space="preserve"> (Α) </w:t>
      </w:r>
      <w:r w:rsidRPr="00660C02">
        <w:rPr>
          <w:sz w:val="24"/>
          <w:szCs w:val="24"/>
        </w:rPr>
        <w:t xml:space="preserve">: </w:t>
      </w:r>
      <w:r>
        <w:rPr>
          <w:sz w:val="24"/>
          <w:szCs w:val="24"/>
        </w:rPr>
        <w:t xml:space="preserve">Γίνεται ένεση υγρού στον </w:t>
      </w:r>
      <w:proofErr w:type="spellStart"/>
      <w:r>
        <w:rPr>
          <w:sz w:val="24"/>
          <w:szCs w:val="24"/>
        </w:rPr>
        <w:t>υποβλεννογόνιο</w:t>
      </w:r>
      <w:proofErr w:type="spellEnd"/>
      <w:r>
        <w:rPr>
          <w:sz w:val="24"/>
          <w:szCs w:val="24"/>
        </w:rPr>
        <w:t xml:space="preserve"> ώστε να δημιουργηθεί έπαρμα του βλεννογόνου που να περιέχει τη βλάβη. Στη συνέχεια γίνεται </w:t>
      </w:r>
      <w:proofErr w:type="spellStart"/>
      <w:r>
        <w:rPr>
          <w:sz w:val="24"/>
          <w:szCs w:val="24"/>
        </w:rPr>
        <w:t>εκτομή</w:t>
      </w:r>
      <w:proofErr w:type="spellEnd"/>
      <w:r>
        <w:rPr>
          <w:sz w:val="24"/>
          <w:szCs w:val="24"/>
        </w:rPr>
        <w:t xml:space="preserve"> με βρόγχο </w:t>
      </w:r>
      <w:proofErr w:type="spellStart"/>
      <w:r>
        <w:rPr>
          <w:sz w:val="24"/>
          <w:szCs w:val="24"/>
        </w:rPr>
        <w:t>πολυπεκτομής</w:t>
      </w:r>
      <w:proofErr w:type="spellEnd"/>
      <w:r>
        <w:rPr>
          <w:sz w:val="24"/>
          <w:szCs w:val="24"/>
        </w:rPr>
        <w:t>.</w:t>
      </w:r>
    </w:p>
    <w:p w:rsidR="005A57D4" w:rsidRDefault="005A57D4" w:rsidP="005A57D4">
      <w:pPr>
        <w:rPr>
          <w:sz w:val="24"/>
          <w:szCs w:val="24"/>
        </w:rPr>
      </w:pPr>
      <w:r>
        <w:rPr>
          <w:sz w:val="24"/>
          <w:szCs w:val="24"/>
        </w:rPr>
        <w:t>-</w:t>
      </w:r>
      <w:r>
        <w:rPr>
          <w:sz w:val="24"/>
          <w:szCs w:val="24"/>
          <w:lang w:val="en-US"/>
        </w:rPr>
        <w:t>Dual</w:t>
      </w:r>
      <w:r w:rsidRPr="00660C02">
        <w:rPr>
          <w:sz w:val="24"/>
          <w:szCs w:val="24"/>
        </w:rPr>
        <w:t xml:space="preserve"> </w:t>
      </w:r>
      <w:r>
        <w:rPr>
          <w:sz w:val="24"/>
          <w:szCs w:val="24"/>
          <w:lang w:val="en-US"/>
        </w:rPr>
        <w:t>Channel</w:t>
      </w:r>
      <w:r w:rsidRPr="00660C02">
        <w:rPr>
          <w:sz w:val="24"/>
          <w:szCs w:val="24"/>
        </w:rPr>
        <w:t xml:space="preserve"> </w:t>
      </w:r>
      <w:r>
        <w:rPr>
          <w:sz w:val="24"/>
          <w:szCs w:val="24"/>
          <w:lang w:val="en-US"/>
        </w:rPr>
        <w:t>Endoscope</w:t>
      </w:r>
      <w:r>
        <w:rPr>
          <w:sz w:val="24"/>
          <w:szCs w:val="24"/>
        </w:rPr>
        <w:t xml:space="preserve"> (</w:t>
      </w:r>
      <w:r>
        <w:rPr>
          <w:sz w:val="24"/>
          <w:szCs w:val="24"/>
          <w:lang w:val="en-US"/>
        </w:rPr>
        <w:t>B</w:t>
      </w:r>
      <w:r w:rsidRPr="00660C02">
        <w:rPr>
          <w:sz w:val="24"/>
          <w:szCs w:val="24"/>
        </w:rPr>
        <w:t xml:space="preserve">): </w:t>
      </w:r>
      <w:r>
        <w:rPr>
          <w:sz w:val="24"/>
          <w:szCs w:val="24"/>
        </w:rPr>
        <w:t xml:space="preserve">Χρησιμοποιείται ενδοσκόπιο 2 καναλιών εργασίας. Μετά την έγχυση το ένα κανάλι χρησιμοποιείται για έλξη της βλάβης με λαβίδα βιοψίας και το άλλο για την εισαγωγή του βρόγχου </w:t>
      </w:r>
      <w:proofErr w:type="spellStart"/>
      <w:r>
        <w:rPr>
          <w:sz w:val="24"/>
          <w:szCs w:val="24"/>
        </w:rPr>
        <w:t>πολυπεκτομής</w:t>
      </w:r>
      <w:proofErr w:type="spellEnd"/>
      <w:r>
        <w:rPr>
          <w:sz w:val="24"/>
          <w:szCs w:val="24"/>
        </w:rPr>
        <w:t>.</w:t>
      </w:r>
    </w:p>
    <w:p w:rsidR="005A57D4" w:rsidRPr="00660C02" w:rsidRDefault="005A57D4" w:rsidP="005A57D4">
      <w:pPr>
        <w:rPr>
          <w:sz w:val="24"/>
          <w:szCs w:val="24"/>
        </w:rPr>
      </w:pPr>
      <w:r>
        <w:rPr>
          <w:sz w:val="24"/>
          <w:szCs w:val="24"/>
        </w:rPr>
        <w:t>-</w:t>
      </w:r>
      <w:r>
        <w:rPr>
          <w:sz w:val="24"/>
          <w:szCs w:val="24"/>
          <w:lang w:val="en-US"/>
        </w:rPr>
        <w:t>Inject</w:t>
      </w:r>
      <w:r w:rsidRPr="00660C02">
        <w:rPr>
          <w:sz w:val="24"/>
          <w:szCs w:val="24"/>
        </w:rPr>
        <w:t>-</w:t>
      </w:r>
      <w:r>
        <w:rPr>
          <w:sz w:val="24"/>
          <w:szCs w:val="24"/>
          <w:lang w:val="en-US"/>
        </w:rPr>
        <w:t>cap</w:t>
      </w:r>
      <w:r w:rsidRPr="00660C02">
        <w:rPr>
          <w:sz w:val="24"/>
          <w:szCs w:val="24"/>
        </w:rPr>
        <w:t>-</w:t>
      </w:r>
      <w:r>
        <w:rPr>
          <w:sz w:val="24"/>
          <w:szCs w:val="24"/>
          <w:lang w:val="en-US"/>
        </w:rPr>
        <w:t>EMR</w:t>
      </w:r>
      <w:r w:rsidRPr="00660C02">
        <w:rPr>
          <w:sz w:val="24"/>
          <w:szCs w:val="24"/>
        </w:rPr>
        <w:t xml:space="preserve"> (</w:t>
      </w:r>
      <w:r>
        <w:rPr>
          <w:sz w:val="24"/>
          <w:szCs w:val="24"/>
          <w:lang w:val="en-US"/>
        </w:rPr>
        <w:t>C</w:t>
      </w:r>
      <w:r w:rsidRPr="00660C02">
        <w:rPr>
          <w:sz w:val="24"/>
          <w:szCs w:val="24"/>
        </w:rPr>
        <w:t xml:space="preserve">) :  </w:t>
      </w:r>
      <w:r>
        <w:rPr>
          <w:sz w:val="24"/>
          <w:szCs w:val="24"/>
        </w:rPr>
        <w:t xml:space="preserve">Μετά την </w:t>
      </w:r>
      <w:proofErr w:type="spellStart"/>
      <w:r>
        <w:rPr>
          <w:sz w:val="24"/>
          <w:szCs w:val="24"/>
        </w:rPr>
        <w:t>υποβλεννογόνια</w:t>
      </w:r>
      <w:proofErr w:type="spellEnd"/>
      <w:r>
        <w:rPr>
          <w:sz w:val="24"/>
          <w:szCs w:val="24"/>
        </w:rPr>
        <w:t xml:space="preserve"> έγχυση, τοποθετείται κάλυμμα στο άκρο του ενδοσκοπίου που χρησιμοποιείται για να γίνει έλξη με αναρρόφηση της βλάβης και ταυτόχρονα </w:t>
      </w:r>
      <w:proofErr w:type="spellStart"/>
      <w:r>
        <w:rPr>
          <w:sz w:val="24"/>
          <w:szCs w:val="24"/>
        </w:rPr>
        <w:t>εκτομή</w:t>
      </w:r>
      <w:proofErr w:type="spellEnd"/>
      <w:r w:rsidRPr="00660C02">
        <w:rPr>
          <w:sz w:val="24"/>
          <w:szCs w:val="24"/>
        </w:rPr>
        <w:t>.</w:t>
      </w:r>
    </w:p>
    <w:p w:rsidR="005A57D4" w:rsidRDefault="005A57D4" w:rsidP="005A57D4">
      <w:pPr>
        <w:rPr>
          <w:sz w:val="24"/>
          <w:szCs w:val="24"/>
        </w:rPr>
      </w:pPr>
      <w:r>
        <w:rPr>
          <w:sz w:val="24"/>
          <w:szCs w:val="24"/>
        </w:rPr>
        <w:t>-</w:t>
      </w:r>
      <w:r>
        <w:rPr>
          <w:sz w:val="24"/>
          <w:szCs w:val="24"/>
          <w:lang w:val="en-US"/>
        </w:rPr>
        <w:t>Inject</w:t>
      </w:r>
      <w:r w:rsidRPr="00792102">
        <w:rPr>
          <w:sz w:val="24"/>
          <w:szCs w:val="24"/>
        </w:rPr>
        <w:t>-</w:t>
      </w:r>
      <w:r>
        <w:rPr>
          <w:sz w:val="24"/>
          <w:szCs w:val="24"/>
          <w:lang w:val="en-US"/>
        </w:rPr>
        <w:t>Band</w:t>
      </w:r>
      <w:r w:rsidRPr="00792102">
        <w:rPr>
          <w:sz w:val="24"/>
          <w:szCs w:val="24"/>
        </w:rPr>
        <w:t>-</w:t>
      </w:r>
      <w:r>
        <w:rPr>
          <w:sz w:val="24"/>
          <w:szCs w:val="24"/>
          <w:lang w:val="en-US"/>
        </w:rPr>
        <w:t>EMR</w:t>
      </w:r>
      <w:r w:rsidRPr="00792102">
        <w:rPr>
          <w:sz w:val="24"/>
          <w:szCs w:val="24"/>
        </w:rPr>
        <w:t xml:space="preserve">: </w:t>
      </w:r>
      <w:r>
        <w:rPr>
          <w:sz w:val="24"/>
          <w:szCs w:val="24"/>
        </w:rPr>
        <w:t xml:space="preserve">Μετά την </w:t>
      </w:r>
      <w:proofErr w:type="spellStart"/>
      <w:r>
        <w:rPr>
          <w:sz w:val="24"/>
          <w:szCs w:val="24"/>
        </w:rPr>
        <w:t>υποβλεννογόνια</w:t>
      </w:r>
      <w:proofErr w:type="spellEnd"/>
      <w:r>
        <w:rPr>
          <w:sz w:val="24"/>
          <w:szCs w:val="24"/>
        </w:rPr>
        <w:t xml:space="preserve"> έγχυση χρησιμοποιείται η τεχνική απολίνωσης κιρσών οισοφάγου και στη συνέχεια γίνεται η </w:t>
      </w:r>
      <w:proofErr w:type="spellStart"/>
      <w:r>
        <w:rPr>
          <w:sz w:val="24"/>
          <w:szCs w:val="24"/>
        </w:rPr>
        <w:t>εκτομή</w:t>
      </w:r>
      <w:proofErr w:type="spellEnd"/>
      <w:r>
        <w:rPr>
          <w:sz w:val="24"/>
          <w:szCs w:val="24"/>
        </w:rPr>
        <w:t>.</w:t>
      </w:r>
    </w:p>
    <w:p w:rsidR="005A57D4" w:rsidRDefault="005A57D4" w:rsidP="005A57D4">
      <w:pPr>
        <w:rPr>
          <w:sz w:val="24"/>
          <w:szCs w:val="24"/>
        </w:rPr>
      </w:pPr>
      <w:r>
        <w:rPr>
          <w:sz w:val="24"/>
          <w:szCs w:val="24"/>
        </w:rPr>
        <w:t xml:space="preserve">Σύμφωνα με τη έρευνα των </w:t>
      </w:r>
      <w:r>
        <w:rPr>
          <w:sz w:val="24"/>
          <w:szCs w:val="24"/>
          <w:lang w:val="en-US"/>
        </w:rPr>
        <w:t>Yoshida</w:t>
      </w:r>
      <w:r w:rsidRPr="00D62129">
        <w:rPr>
          <w:sz w:val="24"/>
          <w:szCs w:val="24"/>
        </w:rPr>
        <w:t xml:space="preserve"> </w:t>
      </w:r>
      <w:r>
        <w:rPr>
          <w:sz w:val="24"/>
          <w:szCs w:val="24"/>
          <w:lang w:val="en-US"/>
        </w:rPr>
        <w:t>et</w:t>
      </w:r>
      <w:r w:rsidRPr="00D62129">
        <w:rPr>
          <w:sz w:val="24"/>
          <w:szCs w:val="24"/>
        </w:rPr>
        <w:t xml:space="preserve"> </w:t>
      </w:r>
      <w:r>
        <w:rPr>
          <w:sz w:val="24"/>
          <w:szCs w:val="24"/>
          <w:lang w:val="en-US"/>
        </w:rPr>
        <w:t>al</w:t>
      </w:r>
      <w:r w:rsidRPr="00D62129">
        <w:rPr>
          <w:sz w:val="24"/>
          <w:szCs w:val="24"/>
        </w:rPr>
        <w:t xml:space="preserve"> </w:t>
      </w:r>
      <w:r>
        <w:rPr>
          <w:sz w:val="24"/>
          <w:szCs w:val="24"/>
        </w:rPr>
        <w:t xml:space="preserve">από το </w:t>
      </w:r>
      <w:r>
        <w:rPr>
          <w:sz w:val="24"/>
          <w:szCs w:val="24"/>
          <w:lang w:val="en-US"/>
        </w:rPr>
        <w:t>National</w:t>
      </w:r>
      <w:r w:rsidRPr="00D62129">
        <w:rPr>
          <w:sz w:val="24"/>
          <w:szCs w:val="24"/>
        </w:rPr>
        <w:t xml:space="preserve"> </w:t>
      </w:r>
      <w:r>
        <w:rPr>
          <w:sz w:val="24"/>
          <w:szCs w:val="24"/>
          <w:lang w:val="en-US"/>
        </w:rPr>
        <w:t>Cancer</w:t>
      </w:r>
      <w:r w:rsidRPr="00D62129">
        <w:rPr>
          <w:sz w:val="24"/>
          <w:szCs w:val="24"/>
        </w:rPr>
        <w:t xml:space="preserve"> </w:t>
      </w:r>
      <w:r>
        <w:rPr>
          <w:sz w:val="24"/>
          <w:szCs w:val="24"/>
          <w:lang w:val="en-US"/>
        </w:rPr>
        <w:t>Centre</w:t>
      </w:r>
      <w:r w:rsidRPr="00D62129">
        <w:rPr>
          <w:sz w:val="24"/>
          <w:szCs w:val="24"/>
        </w:rPr>
        <w:t xml:space="preserve"> </w:t>
      </w:r>
      <w:r>
        <w:rPr>
          <w:sz w:val="24"/>
          <w:szCs w:val="24"/>
          <w:lang w:val="en-US"/>
        </w:rPr>
        <w:t>Hospital</w:t>
      </w:r>
      <w:r w:rsidRPr="00D62129">
        <w:rPr>
          <w:sz w:val="24"/>
          <w:szCs w:val="24"/>
        </w:rPr>
        <w:t xml:space="preserve"> </w:t>
      </w:r>
      <w:r>
        <w:rPr>
          <w:sz w:val="24"/>
          <w:szCs w:val="24"/>
        </w:rPr>
        <w:t xml:space="preserve">του </w:t>
      </w:r>
      <w:r>
        <w:rPr>
          <w:sz w:val="24"/>
          <w:szCs w:val="24"/>
          <w:lang w:val="en-US"/>
        </w:rPr>
        <w:t>Tokyo</w:t>
      </w:r>
      <w:r w:rsidRPr="00D62129">
        <w:rPr>
          <w:sz w:val="24"/>
          <w:szCs w:val="24"/>
        </w:rPr>
        <w:t xml:space="preserve">, </w:t>
      </w:r>
      <w:r>
        <w:rPr>
          <w:sz w:val="24"/>
          <w:szCs w:val="24"/>
        </w:rPr>
        <w:t xml:space="preserve">τα αποτελέσματα είναι: </w:t>
      </w:r>
    </w:p>
    <w:p w:rsidR="005A57D4" w:rsidRDefault="005A57D4" w:rsidP="005A57D4">
      <w:pPr>
        <w:rPr>
          <w:sz w:val="24"/>
          <w:szCs w:val="24"/>
        </w:rPr>
      </w:pPr>
      <w:r>
        <w:rPr>
          <w:sz w:val="24"/>
          <w:szCs w:val="24"/>
        </w:rPr>
        <w:t xml:space="preserve">-Πλήρης </w:t>
      </w:r>
      <w:proofErr w:type="spellStart"/>
      <w:r>
        <w:rPr>
          <w:sz w:val="24"/>
          <w:szCs w:val="24"/>
        </w:rPr>
        <w:t>εκτομή</w:t>
      </w:r>
      <w:proofErr w:type="spellEnd"/>
      <w:r>
        <w:rPr>
          <w:sz w:val="24"/>
          <w:szCs w:val="24"/>
        </w:rPr>
        <w:t xml:space="preserve"> στο 69% των </w:t>
      </w:r>
      <w:proofErr w:type="spellStart"/>
      <w:r>
        <w:rPr>
          <w:sz w:val="24"/>
          <w:szCs w:val="24"/>
        </w:rPr>
        <w:t>ενδοβλεννογόνιων</w:t>
      </w:r>
      <w:proofErr w:type="spellEnd"/>
      <w:r>
        <w:rPr>
          <w:sz w:val="24"/>
          <w:szCs w:val="24"/>
        </w:rPr>
        <w:t xml:space="preserve"> καρκίνων</w:t>
      </w:r>
    </w:p>
    <w:p w:rsidR="005A57D4" w:rsidRDefault="005A57D4" w:rsidP="005A57D4">
      <w:pPr>
        <w:rPr>
          <w:sz w:val="24"/>
          <w:szCs w:val="24"/>
        </w:rPr>
      </w:pPr>
      <w:r>
        <w:rPr>
          <w:sz w:val="24"/>
          <w:szCs w:val="24"/>
        </w:rPr>
        <w:t>-Υποτροπή στο 1-2% των ολικά εξαιρεθέντων καρκίνων, και στο 10-15% των ατελώς εξαιρεθέντων καρκίνων</w:t>
      </w:r>
    </w:p>
    <w:p w:rsidR="005A57D4" w:rsidRDefault="005A57D4" w:rsidP="005A57D4">
      <w:pPr>
        <w:rPr>
          <w:sz w:val="24"/>
          <w:szCs w:val="24"/>
        </w:rPr>
      </w:pPr>
      <w:r>
        <w:rPr>
          <w:sz w:val="24"/>
          <w:szCs w:val="24"/>
        </w:rPr>
        <w:lastRenderedPageBreak/>
        <w:t>-Οι υποτροπές διαγνώσθηκαν με ενδοσκόπηση κατά την παρακολούθηση και παραπέμφθηκαν για χειρουργείο</w:t>
      </w:r>
    </w:p>
    <w:p w:rsidR="005A57D4" w:rsidRDefault="005A57D4" w:rsidP="005A57D4">
      <w:pPr>
        <w:rPr>
          <w:sz w:val="24"/>
          <w:szCs w:val="24"/>
        </w:rPr>
      </w:pPr>
      <w:r>
        <w:rPr>
          <w:sz w:val="24"/>
          <w:szCs w:val="24"/>
        </w:rPr>
        <w:t>-Διάτρηση και αιμορραγία ήταν οι κυριότερες επιπλοκές, το ποσοστό έφθασε στο 5%, αντιμετωπίσθηκαν όλες συντηρητικά και δεν υπήρχαν θάνατοι σχετιζόμενοι με τη θεραπεία.</w:t>
      </w:r>
    </w:p>
    <w:p w:rsidR="005A57D4" w:rsidRDefault="005A57D4" w:rsidP="005A57D4">
      <w:pPr>
        <w:rPr>
          <w:sz w:val="24"/>
          <w:szCs w:val="24"/>
        </w:rPr>
      </w:pPr>
    </w:p>
    <w:p w:rsidR="005A57D4" w:rsidRDefault="005A57D4" w:rsidP="005A57D4">
      <w:pPr>
        <w:rPr>
          <w:sz w:val="24"/>
          <w:szCs w:val="24"/>
        </w:rPr>
      </w:pPr>
      <w:r>
        <w:rPr>
          <w:sz w:val="24"/>
          <w:szCs w:val="24"/>
        </w:rPr>
        <w:t xml:space="preserve">2. Ενδοσκοπική </w:t>
      </w:r>
      <w:proofErr w:type="spellStart"/>
      <w:r>
        <w:rPr>
          <w:sz w:val="24"/>
          <w:szCs w:val="24"/>
        </w:rPr>
        <w:t>Υποβλεννογόνια</w:t>
      </w:r>
      <w:proofErr w:type="spellEnd"/>
      <w:r>
        <w:rPr>
          <w:sz w:val="24"/>
          <w:szCs w:val="24"/>
        </w:rPr>
        <w:t xml:space="preserve"> Διατομή </w:t>
      </w:r>
    </w:p>
    <w:p w:rsidR="005A57D4" w:rsidRDefault="005A57D4" w:rsidP="005A57D4">
      <w:pPr>
        <w:rPr>
          <w:sz w:val="24"/>
          <w:szCs w:val="24"/>
        </w:rPr>
      </w:pPr>
      <w:r>
        <w:rPr>
          <w:sz w:val="24"/>
          <w:szCs w:val="24"/>
        </w:rPr>
        <w:t xml:space="preserve">Αποτελεί μετεξέλιξη της </w:t>
      </w:r>
      <w:r>
        <w:rPr>
          <w:sz w:val="24"/>
          <w:szCs w:val="24"/>
          <w:lang w:val="en-US"/>
        </w:rPr>
        <w:t>EMR</w:t>
      </w:r>
      <w:r w:rsidRPr="00840C22">
        <w:rPr>
          <w:sz w:val="24"/>
          <w:szCs w:val="24"/>
        </w:rPr>
        <w:t xml:space="preserve">. </w:t>
      </w:r>
      <w:r>
        <w:rPr>
          <w:sz w:val="24"/>
          <w:szCs w:val="24"/>
        </w:rPr>
        <w:t>Έχει παρόμοιες ενδείξεις, δηλαδή:</w:t>
      </w:r>
    </w:p>
    <w:p w:rsidR="005A57D4" w:rsidRPr="00840C22" w:rsidRDefault="005A57D4" w:rsidP="005A57D4">
      <w:pPr>
        <w:rPr>
          <w:sz w:val="24"/>
          <w:szCs w:val="24"/>
        </w:rPr>
      </w:pPr>
      <w:r w:rsidRPr="00840C22">
        <w:rPr>
          <w:sz w:val="24"/>
          <w:szCs w:val="24"/>
        </w:rPr>
        <w:t xml:space="preserve">-Καλώς έως μετρίως διαφοροποιημένο </w:t>
      </w:r>
      <w:proofErr w:type="spellStart"/>
      <w:r w:rsidRPr="00840C22">
        <w:rPr>
          <w:sz w:val="24"/>
          <w:szCs w:val="24"/>
        </w:rPr>
        <w:t>αδενοκαρκίνωμα</w:t>
      </w:r>
      <w:proofErr w:type="spellEnd"/>
    </w:p>
    <w:p w:rsidR="005A57D4" w:rsidRPr="00840C22" w:rsidRDefault="005A57D4" w:rsidP="005A57D4">
      <w:pPr>
        <w:rPr>
          <w:sz w:val="24"/>
          <w:szCs w:val="24"/>
        </w:rPr>
      </w:pPr>
      <w:r>
        <w:rPr>
          <w:sz w:val="24"/>
          <w:szCs w:val="24"/>
        </w:rPr>
        <w:t>-Έως 3</w:t>
      </w:r>
      <w:r w:rsidRPr="00840C22">
        <w:rPr>
          <w:sz w:val="24"/>
          <w:szCs w:val="24"/>
        </w:rPr>
        <w:t xml:space="preserve"> εκ σε διάμετρο</w:t>
      </w:r>
      <w:r>
        <w:rPr>
          <w:sz w:val="24"/>
          <w:szCs w:val="24"/>
        </w:rPr>
        <w:t xml:space="preserve"> (Μεγαλύτερο της </w:t>
      </w:r>
      <w:r>
        <w:rPr>
          <w:sz w:val="24"/>
          <w:szCs w:val="24"/>
          <w:lang w:val="en-US"/>
        </w:rPr>
        <w:t>EMR</w:t>
      </w:r>
      <w:r w:rsidRPr="00840C22">
        <w:rPr>
          <w:sz w:val="24"/>
          <w:szCs w:val="24"/>
        </w:rPr>
        <w:t>)</w:t>
      </w:r>
    </w:p>
    <w:p w:rsidR="005A57D4" w:rsidRPr="00840C22" w:rsidRDefault="005A57D4" w:rsidP="005A57D4">
      <w:pPr>
        <w:rPr>
          <w:sz w:val="24"/>
          <w:szCs w:val="24"/>
        </w:rPr>
      </w:pPr>
      <w:r w:rsidRPr="00840C22">
        <w:rPr>
          <w:sz w:val="24"/>
          <w:szCs w:val="24"/>
        </w:rPr>
        <w:t>-Χωρίς εξέλκωση</w:t>
      </w:r>
    </w:p>
    <w:p w:rsidR="005A57D4" w:rsidRPr="00840C22" w:rsidRDefault="005A57D4" w:rsidP="005A57D4">
      <w:pPr>
        <w:rPr>
          <w:sz w:val="24"/>
          <w:szCs w:val="24"/>
        </w:rPr>
      </w:pPr>
      <w:r w:rsidRPr="00840C22">
        <w:rPr>
          <w:sz w:val="24"/>
          <w:szCs w:val="24"/>
        </w:rPr>
        <w:t xml:space="preserve">-Χωρίς </w:t>
      </w:r>
      <w:proofErr w:type="spellStart"/>
      <w:r w:rsidRPr="00840C22">
        <w:rPr>
          <w:sz w:val="24"/>
          <w:szCs w:val="24"/>
        </w:rPr>
        <w:t>υποβλεννογόνια</w:t>
      </w:r>
      <w:proofErr w:type="spellEnd"/>
      <w:r w:rsidRPr="00840C22">
        <w:rPr>
          <w:sz w:val="24"/>
          <w:szCs w:val="24"/>
        </w:rPr>
        <w:t xml:space="preserve"> διήθηση (</w:t>
      </w:r>
      <w:r>
        <w:rPr>
          <w:sz w:val="24"/>
          <w:szCs w:val="24"/>
        </w:rPr>
        <w:t>Όχι απόλυτη)</w:t>
      </w:r>
    </w:p>
    <w:p w:rsidR="005A57D4" w:rsidRPr="00840C22" w:rsidRDefault="005A57D4" w:rsidP="005A57D4">
      <w:pPr>
        <w:rPr>
          <w:sz w:val="24"/>
          <w:szCs w:val="24"/>
        </w:rPr>
      </w:pPr>
      <w:r w:rsidRPr="00840C22">
        <w:rPr>
          <w:sz w:val="24"/>
          <w:szCs w:val="24"/>
        </w:rPr>
        <w:t xml:space="preserve">-Εντερικού τύπου κατά </w:t>
      </w:r>
      <w:proofErr w:type="spellStart"/>
      <w:r w:rsidRPr="00840C22">
        <w:rPr>
          <w:sz w:val="24"/>
          <w:szCs w:val="24"/>
        </w:rPr>
        <w:t>Lauren</w:t>
      </w:r>
      <w:proofErr w:type="spellEnd"/>
    </w:p>
    <w:p w:rsidR="005A57D4" w:rsidRPr="00840C22" w:rsidRDefault="005A57D4" w:rsidP="005A57D4">
      <w:pPr>
        <w:rPr>
          <w:sz w:val="24"/>
          <w:szCs w:val="24"/>
        </w:rPr>
      </w:pPr>
      <w:r w:rsidRPr="00840C22">
        <w:rPr>
          <w:sz w:val="24"/>
          <w:szCs w:val="24"/>
        </w:rPr>
        <w:t xml:space="preserve">-ΟΧΙ </w:t>
      </w:r>
      <w:proofErr w:type="spellStart"/>
      <w:r w:rsidRPr="00840C22">
        <w:rPr>
          <w:sz w:val="24"/>
          <w:szCs w:val="24"/>
        </w:rPr>
        <w:t>Διαχύτου</w:t>
      </w:r>
      <w:proofErr w:type="spellEnd"/>
      <w:r w:rsidRPr="00840C22">
        <w:rPr>
          <w:sz w:val="24"/>
          <w:szCs w:val="24"/>
        </w:rPr>
        <w:t xml:space="preserve"> τύπου κατά </w:t>
      </w:r>
      <w:proofErr w:type="spellStart"/>
      <w:r w:rsidRPr="00840C22">
        <w:rPr>
          <w:sz w:val="24"/>
          <w:szCs w:val="24"/>
        </w:rPr>
        <w:t>Lauren</w:t>
      </w:r>
      <w:proofErr w:type="spellEnd"/>
    </w:p>
    <w:p w:rsidR="005A57D4" w:rsidRPr="00792102" w:rsidRDefault="005A57D4" w:rsidP="005A57D4">
      <w:pPr>
        <w:jc w:val="center"/>
        <w:rPr>
          <w:sz w:val="24"/>
          <w:szCs w:val="24"/>
        </w:rPr>
      </w:pPr>
      <w:r>
        <w:rPr>
          <w:noProof/>
          <w:sz w:val="24"/>
          <w:szCs w:val="24"/>
          <w:lang w:eastAsia="el-GR"/>
        </w:rPr>
        <w:drawing>
          <wp:inline distT="0" distB="0" distL="0" distR="0">
            <wp:extent cx="3285284" cy="2428875"/>
            <wp:effectExtent l="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87111" cy="2430226"/>
                    </a:xfrm>
                    <a:prstGeom prst="rect">
                      <a:avLst/>
                    </a:prstGeom>
                    <a:noFill/>
                  </pic:spPr>
                </pic:pic>
              </a:graphicData>
            </a:graphic>
          </wp:inline>
        </w:drawing>
      </w:r>
    </w:p>
    <w:p w:rsidR="005A57D4" w:rsidRPr="00E720F7" w:rsidRDefault="005A57D4" w:rsidP="005A57D4">
      <w:pPr>
        <w:rPr>
          <w:sz w:val="24"/>
          <w:szCs w:val="24"/>
        </w:rPr>
      </w:pPr>
    </w:p>
    <w:p w:rsidR="005A57D4" w:rsidRPr="00D13B13" w:rsidRDefault="005A57D4" w:rsidP="005A57D4">
      <w:pPr>
        <w:rPr>
          <w:sz w:val="24"/>
          <w:szCs w:val="24"/>
        </w:rPr>
      </w:pPr>
      <w:r>
        <w:rPr>
          <w:sz w:val="24"/>
          <w:szCs w:val="24"/>
        </w:rPr>
        <w:t xml:space="preserve">Η </w:t>
      </w:r>
      <w:r>
        <w:rPr>
          <w:sz w:val="24"/>
          <w:szCs w:val="24"/>
          <w:lang w:val="en-US"/>
        </w:rPr>
        <w:t>ESD</w:t>
      </w:r>
      <w:r w:rsidRPr="00D13B13">
        <w:rPr>
          <w:sz w:val="24"/>
          <w:szCs w:val="24"/>
        </w:rPr>
        <w:t xml:space="preserve"> </w:t>
      </w:r>
      <w:r>
        <w:rPr>
          <w:sz w:val="24"/>
          <w:szCs w:val="24"/>
        </w:rPr>
        <w:t xml:space="preserve">ξεκινάει με </w:t>
      </w:r>
      <w:proofErr w:type="spellStart"/>
      <w:r>
        <w:rPr>
          <w:sz w:val="24"/>
          <w:szCs w:val="24"/>
        </w:rPr>
        <w:t>υποβλεννογόνια</w:t>
      </w:r>
      <w:proofErr w:type="spellEnd"/>
      <w:r>
        <w:rPr>
          <w:sz w:val="24"/>
          <w:szCs w:val="24"/>
        </w:rPr>
        <w:t xml:space="preserve"> έγχυση και δημιουργία επάρματος που περιλαμβάνει τη βλάβη. Στη συνέχεια το περίγραμμα της προς </w:t>
      </w:r>
      <w:proofErr w:type="spellStart"/>
      <w:r>
        <w:rPr>
          <w:sz w:val="24"/>
          <w:szCs w:val="24"/>
        </w:rPr>
        <w:t>εκτομή</w:t>
      </w:r>
      <w:proofErr w:type="spellEnd"/>
      <w:r>
        <w:rPr>
          <w:sz w:val="24"/>
          <w:szCs w:val="24"/>
        </w:rPr>
        <w:t xml:space="preserve"> περιοχής σημαδεύεται με διαθερμία. Γίνεται διατομή του βλεννογόνου και </w:t>
      </w:r>
      <w:proofErr w:type="spellStart"/>
      <w:r>
        <w:rPr>
          <w:sz w:val="24"/>
          <w:szCs w:val="24"/>
        </w:rPr>
        <w:t>υποβλεννογόνιου</w:t>
      </w:r>
      <w:proofErr w:type="spellEnd"/>
      <w:r>
        <w:rPr>
          <w:sz w:val="24"/>
          <w:szCs w:val="24"/>
        </w:rPr>
        <w:t xml:space="preserve"> ως τη </w:t>
      </w:r>
      <w:proofErr w:type="spellStart"/>
      <w:r>
        <w:rPr>
          <w:sz w:val="24"/>
          <w:szCs w:val="24"/>
        </w:rPr>
        <w:t>μυική</w:t>
      </w:r>
      <w:proofErr w:type="spellEnd"/>
      <w:r>
        <w:rPr>
          <w:sz w:val="24"/>
          <w:szCs w:val="24"/>
        </w:rPr>
        <w:t xml:space="preserve"> στοιβάδα, και αποκόλληση του </w:t>
      </w:r>
      <w:proofErr w:type="spellStart"/>
      <w:r>
        <w:rPr>
          <w:sz w:val="24"/>
          <w:szCs w:val="24"/>
        </w:rPr>
        <w:t>υποβλεννογόνιου</w:t>
      </w:r>
      <w:proofErr w:type="spellEnd"/>
      <w:r>
        <w:rPr>
          <w:sz w:val="24"/>
          <w:szCs w:val="24"/>
        </w:rPr>
        <w:t xml:space="preserve"> απ αυτήν.     </w:t>
      </w:r>
    </w:p>
    <w:p w:rsidR="005A57D4" w:rsidRDefault="005A57D4" w:rsidP="005A57D4">
      <w:pPr>
        <w:rPr>
          <w:sz w:val="24"/>
          <w:szCs w:val="24"/>
        </w:rPr>
      </w:pPr>
      <w:r>
        <w:rPr>
          <w:sz w:val="24"/>
          <w:szCs w:val="24"/>
        </w:rPr>
        <w:t xml:space="preserve">Τα πλεονεκτήματα της </w:t>
      </w:r>
      <w:r>
        <w:rPr>
          <w:sz w:val="24"/>
          <w:szCs w:val="24"/>
          <w:lang w:val="en-US"/>
        </w:rPr>
        <w:t>ESD</w:t>
      </w:r>
      <w:r w:rsidRPr="00840C22">
        <w:rPr>
          <w:sz w:val="24"/>
          <w:szCs w:val="24"/>
        </w:rPr>
        <w:t xml:space="preserve"> </w:t>
      </w:r>
      <w:r>
        <w:rPr>
          <w:sz w:val="24"/>
          <w:szCs w:val="24"/>
        </w:rPr>
        <w:t xml:space="preserve">είναι ότι επιτρέπει την </w:t>
      </w:r>
      <w:r>
        <w:rPr>
          <w:sz w:val="24"/>
          <w:szCs w:val="24"/>
          <w:lang w:val="en-US"/>
        </w:rPr>
        <w:t>en</w:t>
      </w:r>
      <w:r w:rsidRPr="00840C22">
        <w:rPr>
          <w:sz w:val="24"/>
          <w:szCs w:val="24"/>
        </w:rPr>
        <w:t>-</w:t>
      </w:r>
      <w:r>
        <w:rPr>
          <w:sz w:val="24"/>
          <w:szCs w:val="24"/>
          <w:lang w:val="en-US"/>
        </w:rPr>
        <w:t>block</w:t>
      </w:r>
      <w:r w:rsidRPr="00840C22">
        <w:rPr>
          <w:sz w:val="24"/>
          <w:szCs w:val="24"/>
        </w:rPr>
        <w:t xml:space="preserve"> </w:t>
      </w:r>
      <w:proofErr w:type="spellStart"/>
      <w:r>
        <w:rPr>
          <w:sz w:val="24"/>
          <w:szCs w:val="24"/>
        </w:rPr>
        <w:t>εκτομή</w:t>
      </w:r>
      <w:proofErr w:type="spellEnd"/>
      <w:r>
        <w:rPr>
          <w:sz w:val="24"/>
          <w:szCs w:val="24"/>
        </w:rPr>
        <w:t xml:space="preserve"> μεγάλων επιφανειακών βλαβών, με αποκόλληση του </w:t>
      </w:r>
      <w:proofErr w:type="spellStart"/>
      <w:r>
        <w:rPr>
          <w:sz w:val="24"/>
          <w:szCs w:val="24"/>
        </w:rPr>
        <w:t>υποβλεννογόνιου</w:t>
      </w:r>
      <w:proofErr w:type="spellEnd"/>
      <w:r>
        <w:rPr>
          <w:sz w:val="24"/>
          <w:szCs w:val="24"/>
        </w:rPr>
        <w:t xml:space="preserve"> απ τη </w:t>
      </w:r>
      <w:proofErr w:type="spellStart"/>
      <w:r>
        <w:rPr>
          <w:sz w:val="24"/>
          <w:szCs w:val="24"/>
        </w:rPr>
        <w:t>μυική</w:t>
      </w:r>
      <w:proofErr w:type="spellEnd"/>
      <w:r>
        <w:rPr>
          <w:sz w:val="24"/>
          <w:szCs w:val="24"/>
        </w:rPr>
        <w:t xml:space="preserve"> </w:t>
      </w:r>
      <w:r>
        <w:rPr>
          <w:sz w:val="24"/>
          <w:szCs w:val="24"/>
        </w:rPr>
        <w:lastRenderedPageBreak/>
        <w:t>στοιβάδα. Είναι χρονοβόρα και τεχνικά απαιτητική επέμβαση. Έχουν αναπτυχθεί νέα υλικά και υγρά έγχυσης για τη διευκόλυνσή της.</w:t>
      </w:r>
    </w:p>
    <w:p w:rsidR="005A57D4" w:rsidRDefault="005A57D4" w:rsidP="005A57D4">
      <w:pPr>
        <w:rPr>
          <w:sz w:val="24"/>
          <w:szCs w:val="24"/>
        </w:rPr>
      </w:pPr>
      <w:r>
        <w:rPr>
          <w:sz w:val="24"/>
          <w:szCs w:val="24"/>
        </w:rPr>
        <w:t>Σύμφωνα</w:t>
      </w:r>
      <w:r w:rsidRPr="00840C22">
        <w:rPr>
          <w:sz w:val="24"/>
          <w:szCs w:val="24"/>
        </w:rPr>
        <w:t xml:space="preserve"> </w:t>
      </w:r>
      <w:r>
        <w:rPr>
          <w:sz w:val="24"/>
          <w:szCs w:val="24"/>
        </w:rPr>
        <w:t>με</w:t>
      </w:r>
      <w:r w:rsidRPr="00840C22">
        <w:rPr>
          <w:sz w:val="24"/>
          <w:szCs w:val="24"/>
        </w:rPr>
        <w:t xml:space="preserve"> </w:t>
      </w:r>
      <w:r>
        <w:rPr>
          <w:sz w:val="24"/>
          <w:szCs w:val="24"/>
        </w:rPr>
        <w:t>το</w:t>
      </w:r>
      <w:r w:rsidRPr="00840C22">
        <w:rPr>
          <w:sz w:val="24"/>
          <w:szCs w:val="24"/>
        </w:rPr>
        <w:t xml:space="preserve"> </w:t>
      </w:r>
      <w:r>
        <w:rPr>
          <w:sz w:val="24"/>
          <w:szCs w:val="24"/>
        </w:rPr>
        <w:t>άρθρο</w:t>
      </w:r>
      <w:r w:rsidRPr="00840C22">
        <w:rPr>
          <w:sz w:val="24"/>
          <w:szCs w:val="24"/>
        </w:rPr>
        <w:t xml:space="preserve"> </w:t>
      </w:r>
      <w:r>
        <w:rPr>
          <w:sz w:val="24"/>
          <w:szCs w:val="24"/>
        </w:rPr>
        <w:t>των</w:t>
      </w:r>
      <w:r w:rsidRPr="00840C22">
        <w:rPr>
          <w:sz w:val="24"/>
          <w:szCs w:val="24"/>
        </w:rPr>
        <w:t xml:space="preserve"> </w:t>
      </w:r>
      <w:proofErr w:type="spellStart"/>
      <w:r>
        <w:rPr>
          <w:sz w:val="24"/>
          <w:szCs w:val="24"/>
          <w:lang w:val="en-US"/>
        </w:rPr>
        <w:t>Kakushima</w:t>
      </w:r>
      <w:proofErr w:type="spellEnd"/>
      <w:r w:rsidRPr="00840C22">
        <w:rPr>
          <w:sz w:val="24"/>
          <w:szCs w:val="24"/>
        </w:rPr>
        <w:t xml:space="preserve"> &amp; </w:t>
      </w:r>
      <w:proofErr w:type="spellStart"/>
      <w:r>
        <w:rPr>
          <w:sz w:val="24"/>
          <w:szCs w:val="24"/>
          <w:lang w:val="en-US"/>
        </w:rPr>
        <w:t>Fujishiro</w:t>
      </w:r>
      <w:proofErr w:type="spellEnd"/>
      <w:r w:rsidRPr="00840C22">
        <w:rPr>
          <w:sz w:val="24"/>
          <w:szCs w:val="24"/>
        </w:rPr>
        <w:t xml:space="preserve"> </w:t>
      </w:r>
      <w:r>
        <w:rPr>
          <w:sz w:val="24"/>
          <w:szCs w:val="24"/>
        </w:rPr>
        <w:t>στο</w:t>
      </w:r>
      <w:r w:rsidRPr="00840C22">
        <w:rPr>
          <w:sz w:val="24"/>
          <w:szCs w:val="24"/>
        </w:rPr>
        <w:t xml:space="preserve"> </w:t>
      </w:r>
      <w:r>
        <w:rPr>
          <w:sz w:val="24"/>
          <w:szCs w:val="24"/>
          <w:lang w:val="en-US"/>
        </w:rPr>
        <w:t>World</w:t>
      </w:r>
      <w:r w:rsidRPr="00840C22">
        <w:rPr>
          <w:sz w:val="24"/>
          <w:szCs w:val="24"/>
        </w:rPr>
        <w:t xml:space="preserve"> </w:t>
      </w:r>
      <w:r>
        <w:rPr>
          <w:sz w:val="24"/>
          <w:szCs w:val="24"/>
          <w:lang w:val="en-US"/>
        </w:rPr>
        <w:t>Journal</w:t>
      </w:r>
      <w:r w:rsidRPr="00840C22">
        <w:rPr>
          <w:sz w:val="24"/>
          <w:szCs w:val="24"/>
        </w:rPr>
        <w:t xml:space="preserve"> </w:t>
      </w:r>
      <w:r>
        <w:rPr>
          <w:sz w:val="24"/>
          <w:szCs w:val="24"/>
          <w:lang w:val="en-US"/>
        </w:rPr>
        <w:t>of</w:t>
      </w:r>
      <w:r w:rsidRPr="00840C22">
        <w:rPr>
          <w:sz w:val="24"/>
          <w:szCs w:val="24"/>
        </w:rPr>
        <w:t xml:space="preserve"> </w:t>
      </w:r>
      <w:r>
        <w:rPr>
          <w:sz w:val="24"/>
          <w:szCs w:val="24"/>
          <w:lang w:val="en-US"/>
        </w:rPr>
        <w:t>Gastroenterology</w:t>
      </w:r>
      <w:r w:rsidRPr="00840C22">
        <w:rPr>
          <w:sz w:val="24"/>
          <w:szCs w:val="24"/>
        </w:rPr>
        <w:t xml:space="preserve"> </w:t>
      </w:r>
      <w:r>
        <w:rPr>
          <w:sz w:val="24"/>
          <w:szCs w:val="24"/>
          <w:lang w:val="en-US"/>
        </w:rPr>
        <w:t>to</w:t>
      </w:r>
      <w:r w:rsidRPr="00840C22">
        <w:rPr>
          <w:sz w:val="24"/>
          <w:szCs w:val="24"/>
        </w:rPr>
        <w:t xml:space="preserve"> 2008, </w:t>
      </w:r>
      <w:r>
        <w:rPr>
          <w:sz w:val="24"/>
          <w:szCs w:val="24"/>
        </w:rPr>
        <w:t xml:space="preserve">τα αποτελέσματα είναι, </w:t>
      </w:r>
      <w:r>
        <w:rPr>
          <w:sz w:val="24"/>
          <w:szCs w:val="24"/>
          <w:lang w:val="en-US"/>
        </w:rPr>
        <w:t>en</w:t>
      </w:r>
      <w:r w:rsidRPr="00840C22">
        <w:rPr>
          <w:sz w:val="24"/>
          <w:szCs w:val="24"/>
        </w:rPr>
        <w:t>-</w:t>
      </w:r>
      <w:r>
        <w:rPr>
          <w:sz w:val="24"/>
          <w:szCs w:val="24"/>
          <w:lang w:val="en-US"/>
        </w:rPr>
        <w:t>block</w:t>
      </w:r>
      <w:r w:rsidRPr="00840C22">
        <w:rPr>
          <w:sz w:val="24"/>
          <w:szCs w:val="24"/>
        </w:rPr>
        <w:t xml:space="preserve"> </w:t>
      </w:r>
      <w:proofErr w:type="spellStart"/>
      <w:r>
        <w:rPr>
          <w:sz w:val="24"/>
          <w:szCs w:val="24"/>
        </w:rPr>
        <w:t>εκτομή</w:t>
      </w:r>
      <w:proofErr w:type="spellEnd"/>
      <w:r>
        <w:rPr>
          <w:sz w:val="24"/>
          <w:szCs w:val="24"/>
        </w:rPr>
        <w:t xml:space="preserve"> στο 76-96%, υποτροπή σε 0-3%, αιμορραγία και διάτρηση σε αυξημένο ποσοστό σε σχέση με την </w:t>
      </w:r>
      <w:r>
        <w:rPr>
          <w:sz w:val="24"/>
          <w:szCs w:val="24"/>
          <w:lang w:val="en-US"/>
        </w:rPr>
        <w:t>EMR</w:t>
      </w:r>
      <w:r w:rsidRPr="00840C22">
        <w:rPr>
          <w:sz w:val="24"/>
          <w:szCs w:val="24"/>
        </w:rPr>
        <w:t xml:space="preserve">, </w:t>
      </w:r>
      <w:r>
        <w:rPr>
          <w:sz w:val="24"/>
          <w:szCs w:val="24"/>
        </w:rPr>
        <w:t xml:space="preserve">0-7% και 0-4% αντίστοιχα. Οι επιπλοκές αντιμετωπίστηκαν συντηρητικά και χρειάστηκαν πολύ λίγες λαπαροτομίες για την αντιμετώπιση τους. </w:t>
      </w:r>
    </w:p>
    <w:p w:rsidR="005A57D4" w:rsidRDefault="005A57D4" w:rsidP="005A57D4">
      <w:pPr>
        <w:rPr>
          <w:sz w:val="24"/>
          <w:szCs w:val="24"/>
        </w:rPr>
      </w:pPr>
    </w:p>
    <w:p w:rsidR="005A57D4" w:rsidRPr="00840C22" w:rsidRDefault="005A57D4" w:rsidP="005A57D4">
      <w:pPr>
        <w:rPr>
          <w:sz w:val="24"/>
          <w:szCs w:val="24"/>
        </w:rPr>
      </w:pPr>
      <w:r>
        <w:rPr>
          <w:sz w:val="24"/>
          <w:szCs w:val="24"/>
        </w:rPr>
        <w:t xml:space="preserve">3. </w:t>
      </w:r>
      <w:r>
        <w:rPr>
          <w:sz w:val="24"/>
          <w:szCs w:val="24"/>
          <w:lang w:val="en-US"/>
        </w:rPr>
        <w:t>EMR</w:t>
      </w:r>
      <w:r w:rsidRPr="00840C22">
        <w:rPr>
          <w:sz w:val="24"/>
          <w:szCs w:val="24"/>
        </w:rPr>
        <w:t xml:space="preserve"> </w:t>
      </w:r>
      <w:proofErr w:type="spellStart"/>
      <w:r>
        <w:rPr>
          <w:sz w:val="24"/>
          <w:szCs w:val="24"/>
          <w:lang w:val="en-US"/>
        </w:rPr>
        <w:t>vs</w:t>
      </w:r>
      <w:proofErr w:type="spellEnd"/>
      <w:r w:rsidRPr="00840C22">
        <w:rPr>
          <w:sz w:val="24"/>
          <w:szCs w:val="24"/>
        </w:rPr>
        <w:t xml:space="preserve"> </w:t>
      </w:r>
      <w:r>
        <w:rPr>
          <w:sz w:val="24"/>
          <w:szCs w:val="24"/>
          <w:lang w:val="en-US"/>
        </w:rPr>
        <w:t>ESD</w:t>
      </w:r>
    </w:p>
    <w:p w:rsidR="005A57D4" w:rsidRDefault="005A57D4" w:rsidP="005A57D4">
      <w:pPr>
        <w:rPr>
          <w:sz w:val="24"/>
          <w:szCs w:val="24"/>
        </w:rPr>
      </w:pPr>
      <w:r>
        <w:rPr>
          <w:sz w:val="24"/>
          <w:szCs w:val="24"/>
        </w:rPr>
        <w:t xml:space="preserve">Οι μελέτες σύγκρισης μεταξύ </w:t>
      </w:r>
      <w:r>
        <w:rPr>
          <w:sz w:val="24"/>
          <w:szCs w:val="24"/>
          <w:lang w:val="en-US"/>
        </w:rPr>
        <w:t>EMR</w:t>
      </w:r>
      <w:r w:rsidRPr="00840C22">
        <w:rPr>
          <w:sz w:val="24"/>
          <w:szCs w:val="24"/>
        </w:rPr>
        <w:t xml:space="preserve"> </w:t>
      </w:r>
      <w:r>
        <w:rPr>
          <w:sz w:val="24"/>
          <w:szCs w:val="24"/>
        </w:rPr>
        <w:t xml:space="preserve">και </w:t>
      </w:r>
      <w:r>
        <w:rPr>
          <w:sz w:val="24"/>
          <w:szCs w:val="24"/>
          <w:lang w:val="en-US"/>
        </w:rPr>
        <w:t>ESD</w:t>
      </w:r>
      <w:r>
        <w:rPr>
          <w:sz w:val="24"/>
          <w:szCs w:val="24"/>
        </w:rPr>
        <w:t xml:space="preserve"> για τη θεραπεία του πρώιμου γαστρικού καρκίνου είναι λίγος. Ο κυριότερος λόγος είναι ότι η </w:t>
      </w:r>
      <w:r>
        <w:rPr>
          <w:sz w:val="24"/>
          <w:szCs w:val="24"/>
          <w:lang w:val="en-US"/>
        </w:rPr>
        <w:t>ESD</w:t>
      </w:r>
      <w:r w:rsidRPr="00840C22">
        <w:rPr>
          <w:sz w:val="24"/>
          <w:szCs w:val="24"/>
        </w:rPr>
        <w:t xml:space="preserve"> </w:t>
      </w:r>
      <w:r>
        <w:rPr>
          <w:sz w:val="24"/>
          <w:szCs w:val="24"/>
        </w:rPr>
        <w:t xml:space="preserve">θεωρείται μετεξέλιξη και άρα βελτίωση της τεχνικής της </w:t>
      </w:r>
      <w:r>
        <w:rPr>
          <w:sz w:val="24"/>
          <w:szCs w:val="24"/>
          <w:lang w:val="en-US"/>
        </w:rPr>
        <w:t>EMR</w:t>
      </w:r>
      <w:r w:rsidRPr="00840C22">
        <w:rPr>
          <w:sz w:val="24"/>
          <w:szCs w:val="24"/>
        </w:rPr>
        <w:t xml:space="preserve">, </w:t>
      </w:r>
      <w:r>
        <w:rPr>
          <w:sz w:val="24"/>
          <w:szCs w:val="24"/>
        </w:rPr>
        <w:t>και άρα θα πρέπει να χρησιμοποιείται όπου είναι εφικτό.</w:t>
      </w:r>
    </w:p>
    <w:p w:rsidR="005A57D4" w:rsidRPr="002170E9" w:rsidRDefault="005A57D4" w:rsidP="005A57D4">
      <w:pPr>
        <w:rPr>
          <w:sz w:val="24"/>
          <w:szCs w:val="24"/>
        </w:rPr>
      </w:pPr>
      <w:r>
        <w:rPr>
          <w:sz w:val="24"/>
          <w:szCs w:val="24"/>
        </w:rPr>
        <w:t xml:space="preserve">Σύμφωνα με μια Κινέζικη μετά-ανάλυση των </w:t>
      </w:r>
      <w:proofErr w:type="spellStart"/>
      <w:r>
        <w:rPr>
          <w:sz w:val="24"/>
          <w:szCs w:val="24"/>
          <w:lang w:val="en-US"/>
        </w:rPr>
        <w:t>Jingiing</w:t>
      </w:r>
      <w:proofErr w:type="spellEnd"/>
      <w:r w:rsidRPr="00840C22">
        <w:rPr>
          <w:sz w:val="24"/>
          <w:szCs w:val="24"/>
        </w:rPr>
        <w:t xml:space="preserve"> </w:t>
      </w:r>
      <w:proofErr w:type="spellStart"/>
      <w:r>
        <w:rPr>
          <w:sz w:val="24"/>
          <w:szCs w:val="24"/>
          <w:lang w:val="en-US"/>
        </w:rPr>
        <w:t>Lian</w:t>
      </w:r>
      <w:proofErr w:type="spellEnd"/>
      <w:r w:rsidRPr="00840C22">
        <w:rPr>
          <w:sz w:val="24"/>
          <w:szCs w:val="24"/>
        </w:rPr>
        <w:t xml:space="preserve"> </w:t>
      </w:r>
      <w:r>
        <w:rPr>
          <w:sz w:val="24"/>
          <w:szCs w:val="24"/>
          <w:lang w:val="en-US"/>
        </w:rPr>
        <w:t>et</w:t>
      </w:r>
      <w:r w:rsidRPr="00840C22">
        <w:rPr>
          <w:sz w:val="24"/>
          <w:szCs w:val="24"/>
        </w:rPr>
        <w:t xml:space="preserve"> </w:t>
      </w:r>
      <w:r>
        <w:rPr>
          <w:sz w:val="24"/>
          <w:szCs w:val="24"/>
          <w:lang w:val="en-US"/>
        </w:rPr>
        <w:t>al</w:t>
      </w:r>
      <w:r w:rsidRPr="00840C22">
        <w:rPr>
          <w:sz w:val="24"/>
          <w:szCs w:val="24"/>
        </w:rPr>
        <w:t xml:space="preserve"> </w:t>
      </w:r>
      <w:r>
        <w:rPr>
          <w:sz w:val="24"/>
          <w:szCs w:val="24"/>
        </w:rPr>
        <w:t xml:space="preserve">απ το πανεπιστήμιο </w:t>
      </w:r>
      <w:proofErr w:type="spellStart"/>
      <w:r>
        <w:rPr>
          <w:sz w:val="24"/>
          <w:szCs w:val="24"/>
          <w:lang w:val="en-US"/>
        </w:rPr>
        <w:t>Fudan</w:t>
      </w:r>
      <w:proofErr w:type="spellEnd"/>
      <w:r w:rsidRPr="00840C22">
        <w:rPr>
          <w:sz w:val="24"/>
          <w:szCs w:val="24"/>
        </w:rPr>
        <w:t xml:space="preserve"> </w:t>
      </w:r>
      <w:r>
        <w:rPr>
          <w:sz w:val="24"/>
          <w:szCs w:val="24"/>
        </w:rPr>
        <w:t xml:space="preserve">της </w:t>
      </w:r>
      <w:proofErr w:type="spellStart"/>
      <w:r>
        <w:rPr>
          <w:sz w:val="24"/>
          <w:szCs w:val="24"/>
          <w:lang w:val="en-US"/>
        </w:rPr>
        <w:t>Sanghai</w:t>
      </w:r>
      <w:proofErr w:type="spellEnd"/>
      <w:r>
        <w:rPr>
          <w:sz w:val="24"/>
          <w:szCs w:val="24"/>
        </w:rPr>
        <w:t xml:space="preserve">, όλες οι μελέτες δείχνουν ότι η </w:t>
      </w:r>
      <w:r>
        <w:rPr>
          <w:sz w:val="24"/>
          <w:szCs w:val="24"/>
          <w:lang w:val="en-US"/>
        </w:rPr>
        <w:t>ESD</w:t>
      </w:r>
      <w:r w:rsidRPr="00E23358">
        <w:rPr>
          <w:sz w:val="24"/>
          <w:szCs w:val="24"/>
        </w:rPr>
        <w:t xml:space="preserve"> </w:t>
      </w:r>
      <w:r>
        <w:rPr>
          <w:sz w:val="24"/>
          <w:szCs w:val="24"/>
        </w:rPr>
        <w:t xml:space="preserve">είναι ανώτερη της </w:t>
      </w:r>
      <w:r>
        <w:rPr>
          <w:sz w:val="24"/>
          <w:szCs w:val="24"/>
          <w:lang w:val="en-US"/>
        </w:rPr>
        <w:t>EMR</w:t>
      </w:r>
      <w:r w:rsidRPr="00E23358">
        <w:rPr>
          <w:sz w:val="24"/>
          <w:szCs w:val="24"/>
        </w:rPr>
        <w:t xml:space="preserve"> </w:t>
      </w:r>
      <w:r>
        <w:rPr>
          <w:sz w:val="24"/>
          <w:szCs w:val="24"/>
        </w:rPr>
        <w:t xml:space="preserve">όσον αφορά την πληρότητα </w:t>
      </w:r>
      <w:proofErr w:type="spellStart"/>
      <w:r>
        <w:rPr>
          <w:sz w:val="24"/>
          <w:szCs w:val="24"/>
        </w:rPr>
        <w:t>εκτομής</w:t>
      </w:r>
      <w:proofErr w:type="spellEnd"/>
      <w:r>
        <w:rPr>
          <w:sz w:val="24"/>
          <w:szCs w:val="24"/>
        </w:rPr>
        <w:t xml:space="preserve">, υπολείπεται όμως σε ότι αφορά τις επιπλοκές που είναι πιο συχνές στην </w:t>
      </w:r>
      <w:r>
        <w:rPr>
          <w:sz w:val="24"/>
          <w:szCs w:val="24"/>
          <w:lang w:val="en-US"/>
        </w:rPr>
        <w:t>ESD</w:t>
      </w:r>
      <w:r w:rsidRPr="00E23358">
        <w:rPr>
          <w:sz w:val="24"/>
          <w:szCs w:val="24"/>
        </w:rPr>
        <w:t>.</w:t>
      </w:r>
    </w:p>
    <w:p w:rsidR="005A57D4" w:rsidRPr="002170E9" w:rsidRDefault="005A57D4" w:rsidP="005A57D4">
      <w:pPr>
        <w:rPr>
          <w:sz w:val="24"/>
          <w:szCs w:val="24"/>
        </w:rPr>
      </w:pPr>
    </w:p>
    <w:p w:rsidR="005A57D4" w:rsidRDefault="005A57D4" w:rsidP="005A57D4">
      <w:pPr>
        <w:jc w:val="center"/>
        <w:rPr>
          <w:sz w:val="24"/>
          <w:szCs w:val="24"/>
        </w:rPr>
      </w:pPr>
      <w:r>
        <w:rPr>
          <w:sz w:val="24"/>
          <w:szCs w:val="24"/>
        </w:rPr>
        <w:t>ΧΕΙΡΟΥΡΓΙΚΗ ΤΟΥ ΠΡΩΙΜΟΥ ΓΑΣΤΡΙΚΟΥ ΚΑΡΚΙΝΟΥ</w:t>
      </w:r>
    </w:p>
    <w:p w:rsidR="005A57D4" w:rsidRPr="00D808F5" w:rsidRDefault="005A57D4" w:rsidP="005A57D4">
      <w:pPr>
        <w:rPr>
          <w:sz w:val="24"/>
          <w:szCs w:val="24"/>
        </w:rPr>
      </w:pPr>
      <w:r>
        <w:rPr>
          <w:sz w:val="24"/>
          <w:szCs w:val="24"/>
        </w:rPr>
        <w:t>1.</w:t>
      </w:r>
      <w:r w:rsidRPr="00D808F5">
        <w:rPr>
          <w:sz w:val="24"/>
          <w:szCs w:val="24"/>
        </w:rPr>
        <w:t>Γενικά</w:t>
      </w:r>
    </w:p>
    <w:p w:rsidR="005A57D4" w:rsidRPr="00E23358" w:rsidRDefault="005A57D4" w:rsidP="005A57D4">
      <w:pPr>
        <w:rPr>
          <w:sz w:val="24"/>
          <w:szCs w:val="24"/>
        </w:rPr>
      </w:pPr>
      <w:r>
        <w:rPr>
          <w:sz w:val="24"/>
          <w:szCs w:val="24"/>
        </w:rPr>
        <w:t xml:space="preserve">Οι πρόσφατες τεχνολογικές εξελίξεις στη διάγνωση και τη θεραπεία του πρώιμου γαστρικού καρκίνου, δείχνει να οδηγεί σε μια εποχή ευρύτερων και βαθύτερων ενδοσκοπικών </w:t>
      </w:r>
      <w:proofErr w:type="spellStart"/>
      <w:r>
        <w:rPr>
          <w:sz w:val="24"/>
          <w:szCs w:val="24"/>
        </w:rPr>
        <w:t>εκτομών</w:t>
      </w:r>
      <w:proofErr w:type="spellEnd"/>
      <w:r>
        <w:rPr>
          <w:sz w:val="24"/>
          <w:szCs w:val="24"/>
        </w:rPr>
        <w:t xml:space="preserve"> (</w:t>
      </w:r>
      <w:r>
        <w:rPr>
          <w:sz w:val="24"/>
          <w:szCs w:val="24"/>
          <w:lang w:val="en-US"/>
        </w:rPr>
        <w:t>Recent</w:t>
      </w:r>
      <w:r w:rsidRPr="00E23358">
        <w:rPr>
          <w:sz w:val="24"/>
          <w:szCs w:val="24"/>
        </w:rPr>
        <w:t xml:space="preserve"> </w:t>
      </w:r>
      <w:r>
        <w:rPr>
          <w:sz w:val="24"/>
          <w:szCs w:val="24"/>
          <w:lang w:val="en-US"/>
        </w:rPr>
        <w:t>Developments</w:t>
      </w:r>
      <w:r w:rsidRPr="00E23358">
        <w:rPr>
          <w:sz w:val="24"/>
          <w:szCs w:val="24"/>
        </w:rPr>
        <w:t xml:space="preserve"> </w:t>
      </w:r>
      <w:r>
        <w:rPr>
          <w:sz w:val="24"/>
          <w:szCs w:val="24"/>
          <w:lang w:val="en-US"/>
        </w:rPr>
        <w:t>in</w:t>
      </w:r>
      <w:r w:rsidRPr="00E23358">
        <w:rPr>
          <w:sz w:val="24"/>
          <w:szCs w:val="24"/>
        </w:rPr>
        <w:t xml:space="preserve"> </w:t>
      </w:r>
      <w:r>
        <w:rPr>
          <w:sz w:val="24"/>
          <w:szCs w:val="24"/>
          <w:lang w:val="en-US"/>
        </w:rPr>
        <w:t>gastric</w:t>
      </w:r>
      <w:r w:rsidRPr="00E23358">
        <w:rPr>
          <w:sz w:val="24"/>
          <w:szCs w:val="24"/>
        </w:rPr>
        <w:t xml:space="preserve"> </w:t>
      </w:r>
      <w:r>
        <w:rPr>
          <w:sz w:val="24"/>
          <w:szCs w:val="24"/>
          <w:lang w:val="en-US"/>
        </w:rPr>
        <w:t>endoscopic</w:t>
      </w:r>
      <w:r w:rsidRPr="00E23358">
        <w:rPr>
          <w:sz w:val="24"/>
          <w:szCs w:val="24"/>
        </w:rPr>
        <w:t xml:space="preserve"> </w:t>
      </w:r>
      <w:proofErr w:type="spellStart"/>
      <w:r>
        <w:rPr>
          <w:sz w:val="24"/>
          <w:szCs w:val="24"/>
          <w:lang w:val="en-US"/>
        </w:rPr>
        <w:t>submucosal</w:t>
      </w:r>
      <w:proofErr w:type="spellEnd"/>
      <w:r w:rsidRPr="00E23358">
        <w:rPr>
          <w:sz w:val="24"/>
          <w:szCs w:val="24"/>
        </w:rPr>
        <w:t xml:space="preserve"> </w:t>
      </w:r>
      <w:r>
        <w:rPr>
          <w:sz w:val="24"/>
          <w:szCs w:val="24"/>
          <w:lang w:val="en-US"/>
        </w:rPr>
        <w:t>dissection</w:t>
      </w:r>
      <w:r w:rsidRPr="00E23358">
        <w:rPr>
          <w:sz w:val="24"/>
          <w:szCs w:val="24"/>
        </w:rPr>
        <w:t xml:space="preserve">: </w:t>
      </w:r>
      <w:r>
        <w:rPr>
          <w:sz w:val="24"/>
          <w:szCs w:val="24"/>
          <w:lang w:val="en-US"/>
        </w:rPr>
        <w:t>Towards</w:t>
      </w:r>
      <w:r w:rsidRPr="00E23358">
        <w:rPr>
          <w:sz w:val="24"/>
          <w:szCs w:val="24"/>
        </w:rPr>
        <w:t xml:space="preserve"> </w:t>
      </w:r>
      <w:r>
        <w:rPr>
          <w:sz w:val="24"/>
          <w:szCs w:val="24"/>
          <w:lang w:val="en-US"/>
        </w:rPr>
        <w:t>the</w:t>
      </w:r>
      <w:r w:rsidRPr="00E23358">
        <w:rPr>
          <w:sz w:val="24"/>
          <w:szCs w:val="24"/>
        </w:rPr>
        <w:t xml:space="preserve"> </w:t>
      </w:r>
      <w:r>
        <w:rPr>
          <w:sz w:val="24"/>
          <w:szCs w:val="24"/>
          <w:lang w:val="en-US"/>
        </w:rPr>
        <w:t>era</w:t>
      </w:r>
      <w:r w:rsidRPr="00E23358">
        <w:rPr>
          <w:sz w:val="24"/>
          <w:szCs w:val="24"/>
        </w:rPr>
        <w:t xml:space="preserve"> </w:t>
      </w:r>
      <w:r>
        <w:rPr>
          <w:sz w:val="24"/>
          <w:szCs w:val="24"/>
          <w:lang w:val="en-US"/>
        </w:rPr>
        <w:t>of</w:t>
      </w:r>
      <w:r w:rsidRPr="00E23358">
        <w:rPr>
          <w:sz w:val="24"/>
          <w:szCs w:val="24"/>
        </w:rPr>
        <w:t xml:space="preserve"> </w:t>
      </w:r>
      <w:r>
        <w:rPr>
          <w:sz w:val="24"/>
          <w:szCs w:val="24"/>
          <w:lang w:val="en-US"/>
        </w:rPr>
        <w:t>endoscopic</w:t>
      </w:r>
      <w:r w:rsidRPr="00E23358">
        <w:rPr>
          <w:sz w:val="24"/>
          <w:szCs w:val="24"/>
        </w:rPr>
        <w:t xml:space="preserve"> </w:t>
      </w:r>
      <w:r>
        <w:rPr>
          <w:sz w:val="24"/>
          <w:szCs w:val="24"/>
          <w:lang w:val="en-US"/>
        </w:rPr>
        <w:t>resection</w:t>
      </w:r>
      <w:r w:rsidRPr="00E23358">
        <w:rPr>
          <w:sz w:val="24"/>
          <w:szCs w:val="24"/>
        </w:rPr>
        <w:t xml:space="preserve"> </w:t>
      </w:r>
      <w:r>
        <w:rPr>
          <w:sz w:val="24"/>
          <w:szCs w:val="24"/>
          <w:lang w:val="en-US"/>
        </w:rPr>
        <w:t>of</w:t>
      </w:r>
      <w:r w:rsidRPr="00E23358">
        <w:rPr>
          <w:sz w:val="24"/>
          <w:szCs w:val="24"/>
        </w:rPr>
        <w:t xml:space="preserve"> </w:t>
      </w:r>
      <w:r>
        <w:rPr>
          <w:sz w:val="24"/>
          <w:szCs w:val="24"/>
          <w:lang w:val="en-US"/>
        </w:rPr>
        <w:t>layers</w:t>
      </w:r>
      <w:r w:rsidRPr="00E23358">
        <w:rPr>
          <w:sz w:val="24"/>
          <w:szCs w:val="24"/>
        </w:rPr>
        <w:t xml:space="preserve"> </w:t>
      </w:r>
      <w:r>
        <w:rPr>
          <w:sz w:val="24"/>
          <w:szCs w:val="24"/>
          <w:lang w:val="en-US"/>
        </w:rPr>
        <w:t>deeper</w:t>
      </w:r>
      <w:r w:rsidRPr="00E23358">
        <w:rPr>
          <w:sz w:val="24"/>
          <w:szCs w:val="24"/>
        </w:rPr>
        <w:t xml:space="preserve"> </w:t>
      </w:r>
      <w:r>
        <w:rPr>
          <w:sz w:val="24"/>
          <w:szCs w:val="24"/>
          <w:lang w:val="en-US"/>
        </w:rPr>
        <w:t>than</w:t>
      </w:r>
      <w:r w:rsidRPr="00E23358">
        <w:rPr>
          <w:sz w:val="24"/>
          <w:szCs w:val="24"/>
        </w:rPr>
        <w:t xml:space="preserve"> </w:t>
      </w:r>
      <w:r>
        <w:rPr>
          <w:sz w:val="24"/>
          <w:szCs w:val="24"/>
          <w:lang w:val="en-US"/>
        </w:rPr>
        <w:t>the</w:t>
      </w:r>
      <w:r w:rsidRPr="00E23358">
        <w:rPr>
          <w:sz w:val="24"/>
          <w:szCs w:val="24"/>
        </w:rPr>
        <w:t xml:space="preserve"> </w:t>
      </w:r>
      <w:proofErr w:type="spellStart"/>
      <w:r>
        <w:rPr>
          <w:sz w:val="24"/>
          <w:szCs w:val="24"/>
          <w:lang w:val="en-US"/>
        </w:rPr>
        <w:t>submucosa</w:t>
      </w:r>
      <w:proofErr w:type="spellEnd"/>
      <w:r w:rsidRPr="00E23358">
        <w:rPr>
          <w:sz w:val="24"/>
          <w:szCs w:val="24"/>
        </w:rPr>
        <w:t xml:space="preserve">? </w:t>
      </w:r>
      <w:proofErr w:type="spellStart"/>
      <w:r>
        <w:rPr>
          <w:sz w:val="24"/>
          <w:szCs w:val="24"/>
          <w:lang w:val="en-US"/>
        </w:rPr>
        <w:t>Nobutsugu</w:t>
      </w:r>
      <w:proofErr w:type="spellEnd"/>
      <w:r w:rsidRPr="00E23358">
        <w:rPr>
          <w:sz w:val="24"/>
          <w:szCs w:val="24"/>
        </w:rPr>
        <w:t xml:space="preserve"> </w:t>
      </w:r>
      <w:r>
        <w:rPr>
          <w:sz w:val="24"/>
          <w:szCs w:val="24"/>
          <w:lang w:val="en-US"/>
        </w:rPr>
        <w:t>et</w:t>
      </w:r>
      <w:r w:rsidRPr="00E23358">
        <w:rPr>
          <w:sz w:val="24"/>
          <w:szCs w:val="24"/>
        </w:rPr>
        <w:t xml:space="preserve"> </w:t>
      </w:r>
      <w:r>
        <w:rPr>
          <w:sz w:val="24"/>
          <w:szCs w:val="24"/>
          <w:lang w:val="en-US"/>
        </w:rPr>
        <w:t>al</w:t>
      </w:r>
      <w:r w:rsidRPr="00E23358">
        <w:rPr>
          <w:sz w:val="24"/>
          <w:szCs w:val="24"/>
        </w:rPr>
        <w:t xml:space="preserve">, </w:t>
      </w:r>
      <w:r>
        <w:rPr>
          <w:sz w:val="24"/>
          <w:szCs w:val="24"/>
          <w:lang w:val="en-US"/>
        </w:rPr>
        <w:t>Digestive</w:t>
      </w:r>
      <w:r w:rsidRPr="00E23358">
        <w:rPr>
          <w:sz w:val="24"/>
          <w:szCs w:val="24"/>
        </w:rPr>
        <w:t xml:space="preserve"> </w:t>
      </w:r>
      <w:r>
        <w:rPr>
          <w:sz w:val="24"/>
          <w:szCs w:val="24"/>
          <w:lang w:val="en-US"/>
        </w:rPr>
        <w:t>Endoscopy</w:t>
      </w:r>
      <w:r w:rsidRPr="00E23358">
        <w:rPr>
          <w:sz w:val="24"/>
          <w:szCs w:val="24"/>
        </w:rPr>
        <w:t xml:space="preserve"> 2013).</w:t>
      </w:r>
    </w:p>
    <w:p w:rsidR="005A57D4" w:rsidRDefault="005A57D4" w:rsidP="005A57D4">
      <w:pPr>
        <w:rPr>
          <w:sz w:val="24"/>
          <w:szCs w:val="24"/>
        </w:rPr>
      </w:pPr>
      <w:r>
        <w:rPr>
          <w:sz w:val="24"/>
          <w:szCs w:val="24"/>
        </w:rPr>
        <w:t>Η χειρουργική στα παραπάνω έχει ν αντιπαραθέσει τα εξής επιχειρήματα:</w:t>
      </w:r>
    </w:p>
    <w:p w:rsidR="005A57D4" w:rsidRDefault="005A57D4" w:rsidP="005A57D4">
      <w:pPr>
        <w:rPr>
          <w:sz w:val="24"/>
          <w:szCs w:val="24"/>
        </w:rPr>
      </w:pPr>
      <w:r>
        <w:rPr>
          <w:sz w:val="24"/>
          <w:szCs w:val="24"/>
        </w:rPr>
        <w:t>-</w:t>
      </w:r>
      <w:r>
        <w:rPr>
          <w:sz w:val="24"/>
          <w:szCs w:val="24"/>
          <w:lang w:val="en-US"/>
        </w:rPr>
        <w:t>Golden</w:t>
      </w:r>
      <w:r w:rsidRPr="00E23358">
        <w:rPr>
          <w:sz w:val="24"/>
          <w:szCs w:val="24"/>
        </w:rPr>
        <w:t xml:space="preserve"> </w:t>
      </w:r>
      <w:r>
        <w:rPr>
          <w:sz w:val="24"/>
          <w:szCs w:val="24"/>
          <w:lang w:val="en-US"/>
        </w:rPr>
        <w:t>Standard</w:t>
      </w:r>
      <w:r w:rsidRPr="00E23358">
        <w:rPr>
          <w:sz w:val="24"/>
          <w:szCs w:val="24"/>
        </w:rPr>
        <w:t>. Γι</w:t>
      </w:r>
      <w:r>
        <w:rPr>
          <w:sz w:val="24"/>
          <w:szCs w:val="24"/>
        </w:rPr>
        <w:t>α</w:t>
      </w:r>
      <w:r w:rsidRPr="00E23358">
        <w:rPr>
          <w:sz w:val="24"/>
          <w:szCs w:val="24"/>
        </w:rPr>
        <w:t xml:space="preserve"> δεκαετ</w:t>
      </w:r>
      <w:r>
        <w:rPr>
          <w:sz w:val="24"/>
          <w:szCs w:val="24"/>
        </w:rPr>
        <w:t xml:space="preserve">ίες η γαστρεκτομή ήταν η μοναδική αποτελεσματική θεραπεία του πρώιμου γαστρικού καρκίνου. </w:t>
      </w:r>
    </w:p>
    <w:p w:rsidR="005A57D4" w:rsidRDefault="005A57D4" w:rsidP="005A57D4">
      <w:pPr>
        <w:rPr>
          <w:sz w:val="24"/>
          <w:szCs w:val="24"/>
        </w:rPr>
      </w:pPr>
      <w:r>
        <w:rPr>
          <w:sz w:val="24"/>
          <w:szCs w:val="24"/>
        </w:rPr>
        <w:t xml:space="preserve">-Αφαίρεση καρκίνου και </w:t>
      </w:r>
      <w:proofErr w:type="spellStart"/>
      <w:r>
        <w:rPr>
          <w:sz w:val="24"/>
          <w:szCs w:val="24"/>
        </w:rPr>
        <w:t>λεμφα</w:t>
      </w:r>
      <w:bookmarkStart w:id="0" w:name="_GoBack"/>
      <w:bookmarkEnd w:id="0"/>
      <w:r>
        <w:rPr>
          <w:sz w:val="24"/>
          <w:szCs w:val="24"/>
        </w:rPr>
        <w:t>δενικός</w:t>
      </w:r>
      <w:proofErr w:type="spellEnd"/>
      <w:r>
        <w:rPr>
          <w:sz w:val="24"/>
          <w:szCs w:val="24"/>
        </w:rPr>
        <w:t xml:space="preserve"> καθαρισμός</w:t>
      </w:r>
    </w:p>
    <w:p w:rsidR="005A57D4" w:rsidRDefault="005A57D4" w:rsidP="005A57D4">
      <w:pPr>
        <w:rPr>
          <w:sz w:val="24"/>
          <w:szCs w:val="24"/>
        </w:rPr>
      </w:pPr>
      <w:r>
        <w:rPr>
          <w:sz w:val="24"/>
          <w:szCs w:val="24"/>
        </w:rPr>
        <w:t>-</w:t>
      </w:r>
      <w:r>
        <w:rPr>
          <w:sz w:val="24"/>
          <w:szCs w:val="24"/>
          <w:lang w:val="en-US"/>
        </w:rPr>
        <w:t>R</w:t>
      </w:r>
      <w:r w:rsidRPr="00D808F5">
        <w:rPr>
          <w:sz w:val="24"/>
          <w:szCs w:val="24"/>
        </w:rPr>
        <w:t xml:space="preserve">0 </w:t>
      </w:r>
      <w:proofErr w:type="spellStart"/>
      <w:r>
        <w:rPr>
          <w:sz w:val="24"/>
          <w:szCs w:val="24"/>
        </w:rPr>
        <w:t>εκτομή</w:t>
      </w:r>
      <w:proofErr w:type="spellEnd"/>
    </w:p>
    <w:p w:rsidR="005A57D4" w:rsidRDefault="005A57D4" w:rsidP="005A57D4">
      <w:pPr>
        <w:rPr>
          <w:sz w:val="24"/>
          <w:szCs w:val="24"/>
        </w:rPr>
      </w:pPr>
      <w:r>
        <w:rPr>
          <w:sz w:val="24"/>
          <w:szCs w:val="24"/>
        </w:rPr>
        <w:t xml:space="preserve">-90% επιβίωση για </w:t>
      </w:r>
      <w:proofErr w:type="spellStart"/>
      <w:r>
        <w:rPr>
          <w:sz w:val="24"/>
          <w:szCs w:val="24"/>
        </w:rPr>
        <w:t>ενδοβλεννογόνιο</w:t>
      </w:r>
      <w:proofErr w:type="spellEnd"/>
      <w:r>
        <w:rPr>
          <w:sz w:val="24"/>
          <w:szCs w:val="24"/>
        </w:rPr>
        <w:t xml:space="preserve"> καρκίνο, 75% επιβίωση για καρκίνο που διηθεί τον </w:t>
      </w:r>
      <w:proofErr w:type="spellStart"/>
      <w:r>
        <w:rPr>
          <w:sz w:val="24"/>
          <w:szCs w:val="24"/>
        </w:rPr>
        <w:t>υποβλεννογόνιο</w:t>
      </w:r>
      <w:proofErr w:type="spellEnd"/>
      <w:r>
        <w:rPr>
          <w:sz w:val="24"/>
          <w:szCs w:val="24"/>
        </w:rPr>
        <w:t>.</w:t>
      </w:r>
    </w:p>
    <w:p w:rsidR="005A57D4" w:rsidRDefault="005A57D4" w:rsidP="005A57D4">
      <w:pPr>
        <w:rPr>
          <w:sz w:val="24"/>
          <w:szCs w:val="24"/>
        </w:rPr>
      </w:pPr>
      <w:r>
        <w:rPr>
          <w:sz w:val="24"/>
          <w:szCs w:val="24"/>
        </w:rPr>
        <w:lastRenderedPageBreak/>
        <w:t>Απ την ‘άλλη η γαστρεκτομή συνοδεύεται από:</w:t>
      </w:r>
    </w:p>
    <w:p w:rsidR="005A57D4" w:rsidRDefault="005A57D4" w:rsidP="005A57D4">
      <w:pPr>
        <w:rPr>
          <w:sz w:val="24"/>
          <w:szCs w:val="24"/>
        </w:rPr>
      </w:pPr>
      <w:r>
        <w:rPr>
          <w:sz w:val="24"/>
          <w:szCs w:val="24"/>
        </w:rPr>
        <w:t>-Μακρύτερο χρόνο νοσηλείας</w:t>
      </w:r>
    </w:p>
    <w:p w:rsidR="005A57D4" w:rsidRDefault="005A57D4" w:rsidP="005A57D4">
      <w:pPr>
        <w:rPr>
          <w:sz w:val="24"/>
          <w:szCs w:val="24"/>
        </w:rPr>
      </w:pPr>
      <w:r>
        <w:rPr>
          <w:sz w:val="24"/>
          <w:szCs w:val="24"/>
        </w:rPr>
        <w:t>-Επιπλοκές</w:t>
      </w:r>
    </w:p>
    <w:p w:rsidR="005A57D4" w:rsidRDefault="005A57D4" w:rsidP="005A57D4">
      <w:pPr>
        <w:rPr>
          <w:sz w:val="24"/>
          <w:szCs w:val="24"/>
        </w:rPr>
      </w:pPr>
      <w:r>
        <w:rPr>
          <w:sz w:val="24"/>
          <w:szCs w:val="24"/>
        </w:rPr>
        <w:t xml:space="preserve">-Επιλογή μεταξύ ανοικτής και </w:t>
      </w:r>
      <w:proofErr w:type="spellStart"/>
      <w:r>
        <w:rPr>
          <w:sz w:val="24"/>
          <w:szCs w:val="24"/>
        </w:rPr>
        <w:t>λαπαροσκοπικής</w:t>
      </w:r>
      <w:proofErr w:type="spellEnd"/>
      <w:r>
        <w:rPr>
          <w:sz w:val="24"/>
          <w:szCs w:val="24"/>
        </w:rPr>
        <w:t xml:space="preserve"> γαστρεκτομής</w:t>
      </w:r>
    </w:p>
    <w:p w:rsidR="005A57D4" w:rsidRDefault="005A57D4" w:rsidP="005A57D4">
      <w:pPr>
        <w:rPr>
          <w:sz w:val="24"/>
          <w:szCs w:val="24"/>
        </w:rPr>
      </w:pPr>
      <w:r>
        <w:rPr>
          <w:sz w:val="24"/>
          <w:szCs w:val="24"/>
        </w:rPr>
        <w:t>Ειδικά για το τελευταία ερώτημα η απάντηση είναι αυτονόητη. Όταν όλες οι μελέτες μιλάνε για τόσο καλά αποτελέσματα των ενδοσκοπικών τεχνικών που είναι ελάχιστα επεμβατικές, τότε ο αντίλογος της χειρουργικής δε μπορεί να είναι η ανοικτή γαστρεκτομή που είναι μέγιστα και όχι ελάχιστα επεμβατική.</w:t>
      </w:r>
    </w:p>
    <w:p w:rsidR="005A57D4" w:rsidRDefault="005A57D4" w:rsidP="005A57D4">
      <w:pPr>
        <w:rPr>
          <w:sz w:val="24"/>
          <w:szCs w:val="24"/>
        </w:rPr>
      </w:pPr>
    </w:p>
    <w:p w:rsidR="005A57D4" w:rsidRDefault="005A57D4" w:rsidP="005A57D4">
      <w:pPr>
        <w:rPr>
          <w:sz w:val="24"/>
          <w:szCs w:val="24"/>
        </w:rPr>
      </w:pPr>
      <w:r>
        <w:rPr>
          <w:sz w:val="24"/>
          <w:szCs w:val="24"/>
        </w:rPr>
        <w:t>2.</w:t>
      </w:r>
      <w:r w:rsidRPr="00D808F5">
        <w:rPr>
          <w:sz w:val="24"/>
          <w:szCs w:val="24"/>
        </w:rPr>
        <w:t>Λαπαροσκοπική Γαστρεκτομή</w:t>
      </w:r>
    </w:p>
    <w:p w:rsidR="005A57D4" w:rsidRDefault="005A57D4" w:rsidP="005A57D4">
      <w:pPr>
        <w:rPr>
          <w:sz w:val="24"/>
          <w:szCs w:val="24"/>
        </w:rPr>
      </w:pPr>
      <w:r>
        <w:rPr>
          <w:sz w:val="24"/>
          <w:szCs w:val="24"/>
        </w:rPr>
        <w:t xml:space="preserve">Όπως σε όλες τις </w:t>
      </w:r>
      <w:proofErr w:type="spellStart"/>
      <w:r>
        <w:rPr>
          <w:sz w:val="24"/>
          <w:szCs w:val="24"/>
        </w:rPr>
        <w:t>λαπαροσκοπικές</w:t>
      </w:r>
      <w:proofErr w:type="spellEnd"/>
      <w:r>
        <w:rPr>
          <w:sz w:val="24"/>
          <w:szCs w:val="24"/>
        </w:rPr>
        <w:t xml:space="preserve"> τεχνικές, το πρώτο που πρέπει να αποδειχθεί είναι ότι η Λαπαροσκοπική Γαστρεκτομή είναι τουλάχιστον ισάξια της ανοικτής γαστρεκτομής, ειδικά όσον αφορά την επιβίωση και το ποσοστό υποτροπών. Σε μια πρόσφατη μετά-ανάλυση των </w:t>
      </w:r>
      <w:r>
        <w:rPr>
          <w:sz w:val="24"/>
          <w:szCs w:val="24"/>
          <w:lang w:val="en-US"/>
        </w:rPr>
        <w:t>Yi</w:t>
      </w:r>
      <w:r w:rsidRPr="00D808F5">
        <w:rPr>
          <w:sz w:val="24"/>
          <w:szCs w:val="24"/>
        </w:rPr>
        <w:t>-</w:t>
      </w:r>
      <w:proofErr w:type="spellStart"/>
      <w:r>
        <w:rPr>
          <w:sz w:val="24"/>
          <w:szCs w:val="24"/>
          <w:lang w:val="en-US"/>
        </w:rPr>
        <w:t>Ke</w:t>
      </w:r>
      <w:proofErr w:type="spellEnd"/>
      <w:r w:rsidRPr="00D808F5">
        <w:rPr>
          <w:sz w:val="24"/>
          <w:szCs w:val="24"/>
        </w:rPr>
        <w:t xml:space="preserve"> </w:t>
      </w:r>
      <w:proofErr w:type="spellStart"/>
      <w:r>
        <w:rPr>
          <w:sz w:val="24"/>
          <w:szCs w:val="24"/>
          <w:lang w:val="en-US"/>
        </w:rPr>
        <w:t>Zeng</w:t>
      </w:r>
      <w:proofErr w:type="spellEnd"/>
      <w:r w:rsidRPr="00D808F5">
        <w:rPr>
          <w:sz w:val="24"/>
          <w:szCs w:val="24"/>
        </w:rPr>
        <w:t xml:space="preserve"> </w:t>
      </w:r>
      <w:r>
        <w:rPr>
          <w:sz w:val="24"/>
          <w:szCs w:val="24"/>
          <w:lang w:val="en-US"/>
        </w:rPr>
        <w:t>et</w:t>
      </w:r>
      <w:r w:rsidRPr="00D808F5">
        <w:rPr>
          <w:sz w:val="24"/>
          <w:szCs w:val="24"/>
        </w:rPr>
        <w:t xml:space="preserve"> </w:t>
      </w:r>
      <w:r>
        <w:rPr>
          <w:sz w:val="24"/>
          <w:szCs w:val="24"/>
          <w:lang w:val="en-US"/>
        </w:rPr>
        <w:t>al</w:t>
      </w:r>
      <w:r w:rsidRPr="00D808F5">
        <w:rPr>
          <w:sz w:val="24"/>
          <w:szCs w:val="24"/>
        </w:rPr>
        <w:t xml:space="preserve">, </w:t>
      </w:r>
      <w:r>
        <w:rPr>
          <w:sz w:val="24"/>
          <w:szCs w:val="24"/>
        </w:rPr>
        <w:t xml:space="preserve">έγινε σύγκριση 22 μελετών με 3411 συμμετέχοντες, που υπεβλήθησαν σε ανοικτή ή </w:t>
      </w:r>
      <w:proofErr w:type="spellStart"/>
      <w:r>
        <w:rPr>
          <w:sz w:val="24"/>
          <w:szCs w:val="24"/>
        </w:rPr>
        <w:t>λαπαροσκοπική</w:t>
      </w:r>
      <w:proofErr w:type="spellEnd"/>
      <w:r>
        <w:rPr>
          <w:sz w:val="24"/>
          <w:szCs w:val="24"/>
        </w:rPr>
        <w:t xml:space="preserve"> περιφερική γαστρεκτομή, </w:t>
      </w:r>
      <w:r>
        <w:rPr>
          <w:sz w:val="24"/>
          <w:szCs w:val="24"/>
          <w:lang w:val="en-US"/>
        </w:rPr>
        <w:t>D</w:t>
      </w:r>
      <w:r w:rsidRPr="002A2B7E">
        <w:rPr>
          <w:sz w:val="24"/>
          <w:szCs w:val="24"/>
        </w:rPr>
        <w:t xml:space="preserve">2 </w:t>
      </w:r>
      <w:r>
        <w:rPr>
          <w:sz w:val="24"/>
          <w:szCs w:val="24"/>
        </w:rPr>
        <w:t xml:space="preserve">ή λιγότερο από </w:t>
      </w:r>
      <w:r>
        <w:rPr>
          <w:sz w:val="24"/>
          <w:szCs w:val="24"/>
          <w:lang w:val="en-US"/>
        </w:rPr>
        <w:t>D</w:t>
      </w:r>
      <w:r w:rsidRPr="002A2B7E">
        <w:rPr>
          <w:sz w:val="24"/>
          <w:szCs w:val="24"/>
        </w:rPr>
        <w:t xml:space="preserve">2. </w:t>
      </w:r>
      <w:r>
        <w:rPr>
          <w:sz w:val="24"/>
          <w:szCs w:val="24"/>
        </w:rPr>
        <w:t xml:space="preserve">Τα αποτελέσματα έδειξαν ότι η </w:t>
      </w:r>
      <w:proofErr w:type="spellStart"/>
      <w:r>
        <w:rPr>
          <w:sz w:val="24"/>
          <w:szCs w:val="24"/>
        </w:rPr>
        <w:t>λαπαροσκοπική</w:t>
      </w:r>
      <w:proofErr w:type="spellEnd"/>
      <w:r>
        <w:rPr>
          <w:sz w:val="24"/>
          <w:szCs w:val="24"/>
        </w:rPr>
        <w:t xml:space="preserve"> περιφερική γαστρεκτομή εμφανίζει σημαντικά μικρότερη μετεγχειρητική νοσηρότητα σε σχέση με την ανοικτή γαστρεκτομή και παρόμοια ποσοστά μακροχρόνιας επιβίωσης. Είναι όμως πιο χρονοβόρα και τεχνικά δύσκολη. </w:t>
      </w:r>
    </w:p>
    <w:p w:rsidR="005A57D4" w:rsidRDefault="005A57D4" w:rsidP="005A57D4">
      <w:pPr>
        <w:rPr>
          <w:sz w:val="24"/>
          <w:szCs w:val="24"/>
        </w:rPr>
      </w:pPr>
      <w:r>
        <w:rPr>
          <w:sz w:val="24"/>
          <w:szCs w:val="24"/>
        </w:rPr>
        <w:t xml:space="preserve">Πιο συγκεκριμένα, ενώ ο χρόνος χειρουργείου είναι σημαντικά μικρότερος στην ανοικτή γαστρεκτομή, η </w:t>
      </w:r>
      <w:proofErr w:type="spellStart"/>
      <w:r>
        <w:rPr>
          <w:sz w:val="24"/>
          <w:szCs w:val="24"/>
        </w:rPr>
        <w:t>διεγχειρητική</w:t>
      </w:r>
      <w:proofErr w:type="spellEnd"/>
      <w:r>
        <w:rPr>
          <w:sz w:val="24"/>
          <w:szCs w:val="24"/>
        </w:rPr>
        <w:t xml:space="preserve"> απώλεια αίματος, η ανάγκες σε αναλγητικά και ο χρόνος επαναλειτουργίας του εντέρου συνηγορούν υπέρ της </w:t>
      </w:r>
      <w:proofErr w:type="spellStart"/>
      <w:r>
        <w:rPr>
          <w:sz w:val="24"/>
          <w:szCs w:val="24"/>
        </w:rPr>
        <w:t>λαπαροσκοπικής</w:t>
      </w:r>
      <w:proofErr w:type="spellEnd"/>
      <w:r>
        <w:rPr>
          <w:sz w:val="24"/>
          <w:szCs w:val="24"/>
        </w:rPr>
        <w:t xml:space="preserve"> γαστρεκτομής. Ο συνολικός αριθμός λεμφαδένων που αφαιρείται με το παρασκεύασμα δεν παρουσιάζει στατιστικά σημαντική διαφορά μεταξύ </w:t>
      </w:r>
      <w:proofErr w:type="spellStart"/>
      <w:r>
        <w:rPr>
          <w:sz w:val="24"/>
          <w:szCs w:val="24"/>
        </w:rPr>
        <w:t>λαπαροσκοπικής</w:t>
      </w:r>
      <w:proofErr w:type="spellEnd"/>
      <w:r>
        <w:rPr>
          <w:sz w:val="24"/>
          <w:szCs w:val="24"/>
        </w:rPr>
        <w:t xml:space="preserve"> γαστρεκτομής και ανοικτής γαστρεκτομής, ενώ το ίδιο ισχύει και για τα ποσοστά υποτροπής. Το κόστος χειρουργείου είναι σαφώς ανώτερο στη </w:t>
      </w:r>
      <w:proofErr w:type="spellStart"/>
      <w:r>
        <w:rPr>
          <w:sz w:val="24"/>
          <w:szCs w:val="24"/>
        </w:rPr>
        <w:t>λαπαροσκοπική</w:t>
      </w:r>
      <w:proofErr w:type="spellEnd"/>
      <w:r>
        <w:rPr>
          <w:sz w:val="24"/>
          <w:szCs w:val="24"/>
        </w:rPr>
        <w:t xml:space="preserve"> γαστρεκτομή στις περισσότερες μελέτες, αλλά σε συνδυασμό με το μειωμένο χρόνο νοσηλείας, το συνολικό κόστος νοσηλείας είναι παρόμοιο και φτάνει σε μερικές μελέτες να είναι χαμηλότερο στη </w:t>
      </w:r>
      <w:proofErr w:type="spellStart"/>
      <w:r>
        <w:rPr>
          <w:sz w:val="24"/>
          <w:szCs w:val="24"/>
        </w:rPr>
        <w:t>λαπαροσκοπική</w:t>
      </w:r>
      <w:proofErr w:type="spellEnd"/>
      <w:r>
        <w:rPr>
          <w:sz w:val="24"/>
          <w:szCs w:val="24"/>
        </w:rPr>
        <w:t xml:space="preserve"> γαστρεκτομή. Το τελικό συμπέρασμα των συγγραφέων είναι ότι η </w:t>
      </w:r>
      <w:proofErr w:type="spellStart"/>
      <w:r>
        <w:rPr>
          <w:sz w:val="24"/>
          <w:szCs w:val="24"/>
        </w:rPr>
        <w:t>λαπαροσκοπική</w:t>
      </w:r>
      <w:proofErr w:type="spellEnd"/>
      <w:r>
        <w:rPr>
          <w:sz w:val="24"/>
          <w:szCs w:val="24"/>
        </w:rPr>
        <w:t xml:space="preserve"> περιφερική γαστρεκτομή είναι μια εφικτή εναλλακτική της ανοικτής περιφερικής γαστρεκτομής στον πρώιμο γαστρικό καρκίνο όταν εκτελείται σε κέντρα με αντίστοιχη εμπειρία, αλλά παραμένει τεχνικά δύσκολη.</w:t>
      </w:r>
    </w:p>
    <w:p w:rsidR="005A57D4" w:rsidRDefault="005A57D4" w:rsidP="005A57D4">
      <w:pPr>
        <w:rPr>
          <w:sz w:val="24"/>
          <w:szCs w:val="24"/>
        </w:rPr>
      </w:pPr>
      <w:r>
        <w:rPr>
          <w:sz w:val="24"/>
          <w:szCs w:val="24"/>
        </w:rPr>
        <w:t xml:space="preserve">Με ανυπομονησία αναμένονται τα αποτελέσματα της μελέτης </w:t>
      </w:r>
      <w:r>
        <w:rPr>
          <w:sz w:val="24"/>
          <w:szCs w:val="24"/>
          <w:lang w:val="en-US"/>
        </w:rPr>
        <w:t>KLASS</w:t>
      </w:r>
      <w:r>
        <w:rPr>
          <w:sz w:val="24"/>
          <w:szCs w:val="24"/>
        </w:rPr>
        <w:t xml:space="preserve"> </w:t>
      </w:r>
      <w:r w:rsidRPr="00C70377">
        <w:rPr>
          <w:sz w:val="24"/>
          <w:szCs w:val="24"/>
        </w:rPr>
        <w:t xml:space="preserve">01, </w:t>
      </w:r>
      <w:r>
        <w:rPr>
          <w:sz w:val="24"/>
          <w:szCs w:val="24"/>
        </w:rPr>
        <w:t xml:space="preserve">του </w:t>
      </w:r>
      <w:r>
        <w:rPr>
          <w:sz w:val="24"/>
          <w:szCs w:val="24"/>
          <w:lang w:val="en-US"/>
        </w:rPr>
        <w:t>Korean</w:t>
      </w:r>
      <w:r w:rsidRPr="00C70377">
        <w:rPr>
          <w:sz w:val="24"/>
          <w:szCs w:val="24"/>
        </w:rPr>
        <w:t xml:space="preserve"> </w:t>
      </w:r>
      <w:r>
        <w:rPr>
          <w:sz w:val="24"/>
          <w:szCs w:val="24"/>
          <w:lang w:val="en-US"/>
        </w:rPr>
        <w:t>Laparoscopic</w:t>
      </w:r>
      <w:r w:rsidRPr="00C70377">
        <w:rPr>
          <w:sz w:val="24"/>
          <w:szCs w:val="24"/>
        </w:rPr>
        <w:t xml:space="preserve"> </w:t>
      </w:r>
      <w:r>
        <w:rPr>
          <w:sz w:val="24"/>
          <w:szCs w:val="24"/>
          <w:lang w:val="en-US"/>
        </w:rPr>
        <w:t>Gastrointestinal</w:t>
      </w:r>
      <w:r w:rsidRPr="00C70377">
        <w:rPr>
          <w:sz w:val="24"/>
          <w:szCs w:val="24"/>
        </w:rPr>
        <w:t xml:space="preserve"> </w:t>
      </w:r>
      <w:r>
        <w:rPr>
          <w:sz w:val="24"/>
          <w:szCs w:val="24"/>
          <w:lang w:val="en-US"/>
        </w:rPr>
        <w:t>Surgery</w:t>
      </w:r>
      <w:r w:rsidRPr="00C70377">
        <w:rPr>
          <w:sz w:val="24"/>
          <w:szCs w:val="24"/>
        </w:rPr>
        <w:t xml:space="preserve"> </w:t>
      </w:r>
      <w:r>
        <w:rPr>
          <w:sz w:val="24"/>
          <w:szCs w:val="24"/>
          <w:lang w:val="en-US"/>
        </w:rPr>
        <w:t>Study</w:t>
      </w:r>
      <w:r w:rsidRPr="00C70377">
        <w:rPr>
          <w:sz w:val="24"/>
          <w:szCs w:val="24"/>
        </w:rPr>
        <w:t xml:space="preserve"> </w:t>
      </w:r>
      <w:r>
        <w:rPr>
          <w:sz w:val="24"/>
          <w:szCs w:val="24"/>
          <w:lang w:val="en-US"/>
        </w:rPr>
        <w:t>Group</w:t>
      </w:r>
      <w:r w:rsidRPr="00C70377">
        <w:rPr>
          <w:sz w:val="24"/>
          <w:szCs w:val="24"/>
        </w:rPr>
        <w:t xml:space="preserve">. </w:t>
      </w:r>
      <w:r>
        <w:rPr>
          <w:sz w:val="24"/>
          <w:szCs w:val="24"/>
        </w:rPr>
        <w:t>Πρόκειται για μια τυχαιοποιημένη προοπτική μελέτη 1415 ασθενών με γαστρικό καρκίνο Τ1Ν0Μ0-</w:t>
      </w:r>
      <w:r>
        <w:rPr>
          <w:sz w:val="24"/>
          <w:szCs w:val="24"/>
        </w:rPr>
        <w:lastRenderedPageBreak/>
        <w:t xml:space="preserve">Τ2Ν0Μ0 που υποβάλλονται σε </w:t>
      </w:r>
      <w:proofErr w:type="spellStart"/>
      <w:r>
        <w:rPr>
          <w:sz w:val="24"/>
          <w:szCs w:val="24"/>
        </w:rPr>
        <w:t>λαπαροσκοπική</w:t>
      </w:r>
      <w:proofErr w:type="spellEnd"/>
      <w:r>
        <w:rPr>
          <w:sz w:val="24"/>
          <w:szCs w:val="24"/>
        </w:rPr>
        <w:t xml:space="preserve"> ή ανοικτή γαστρεκτομή. Μελετάται η ολική επιβίωση, νοσηρότητα, θνητότητα, διάστημα ελεύθερο νόσου, φλεγμονώδης απάντηση και συγκριτικό κόστος. Για καλύτερο ποιοτικό έλεγχο ο κάθε χειρουργός που συμμετέχει οφείλει να έχει ολοκληρώσει τουλάχιστον 50 ανοικτές και 50 </w:t>
      </w:r>
      <w:proofErr w:type="spellStart"/>
      <w:r>
        <w:rPr>
          <w:sz w:val="24"/>
          <w:szCs w:val="24"/>
        </w:rPr>
        <w:t>λαπαροσκοπικές</w:t>
      </w:r>
      <w:proofErr w:type="spellEnd"/>
      <w:r>
        <w:rPr>
          <w:sz w:val="24"/>
          <w:szCs w:val="24"/>
        </w:rPr>
        <w:t xml:space="preserve"> περιφερικές γαστρεκτομές, και στο κάθε νοσοκομείο να  εκτελούνται τουλάχιστον 80 γαστρεκτομές ετησίως. Τα αποτελέσματα της φάσης 3 είναι ενθαρρυντικά με την </w:t>
      </w:r>
      <w:proofErr w:type="spellStart"/>
      <w:r>
        <w:rPr>
          <w:sz w:val="24"/>
          <w:szCs w:val="24"/>
        </w:rPr>
        <w:t>περιεγχειρητική</w:t>
      </w:r>
      <w:proofErr w:type="spellEnd"/>
      <w:r>
        <w:rPr>
          <w:sz w:val="24"/>
          <w:szCs w:val="24"/>
        </w:rPr>
        <w:t xml:space="preserve"> νοσηρότητα και θνητότητα να μην παρουσιάζουν στατιστικά σημαντική διαφορά μεταξύ των 2 μεθόδων.</w:t>
      </w:r>
    </w:p>
    <w:p w:rsidR="005A57D4" w:rsidRDefault="005A57D4" w:rsidP="005A57D4">
      <w:pPr>
        <w:rPr>
          <w:sz w:val="24"/>
          <w:szCs w:val="24"/>
        </w:rPr>
      </w:pPr>
      <w:r>
        <w:rPr>
          <w:sz w:val="24"/>
          <w:szCs w:val="24"/>
        </w:rPr>
        <w:t xml:space="preserve">Η τεχνική της </w:t>
      </w:r>
      <w:proofErr w:type="spellStart"/>
      <w:r>
        <w:rPr>
          <w:sz w:val="24"/>
          <w:szCs w:val="24"/>
        </w:rPr>
        <w:t>λαπαροσκοπικής</w:t>
      </w:r>
      <w:proofErr w:type="spellEnd"/>
      <w:r>
        <w:rPr>
          <w:sz w:val="24"/>
          <w:szCs w:val="24"/>
        </w:rPr>
        <w:t xml:space="preserve"> γαστρεκτομής αναπαράγει τα βήματα της ανοικτής γαστρεκτομής. Χρησιμοποιούνται, ένα οπτικό </w:t>
      </w:r>
      <w:proofErr w:type="spellStart"/>
      <w:r>
        <w:rPr>
          <w:sz w:val="24"/>
          <w:szCs w:val="24"/>
        </w:rPr>
        <w:t>υπερομφάλιο</w:t>
      </w:r>
      <w:proofErr w:type="spellEnd"/>
      <w:r>
        <w:rPr>
          <w:sz w:val="24"/>
          <w:szCs w:val="24"/>
        </w:rPr>
        <w:t xml:space="preserve"> </w:t>
      </w:r>
      <w:proofErr w:type="spellStart"/>
      <w:r>
        <w:rPr>
          <w:sz w:val="24"/>
          <w:szCs w:val="24"/>
          <w:lang w:val="en-US"/>
        </w:rPr>
        <w:t>trocar</w:t>
      </w:r>
      <w:proofErr w:type="spellEnd"/>
      <w:r w:rsidRPr="00774BA2">
        <w:rPr>
          <w:sz w:val="24"/>
          <w:szCs w:val="24"/>
        </w:rPr>
        <w:t xml:space="preserve">, </w:t>
      </w:r>
      <w:r>
        <w:rPr>
          <w:sz w:val="24"/>
          <w:szCs w:val="24"/>
        </w:rPr>
        <w:t xml:space="preserve">2 </w:t>
      </w:r>
      <w:proofErr w:type="spellStart"/>
      <w:r>
        <w:rPr>
          <w:sz w:val="24"/>
          <w:szCs w:val="24"/>
          <w:lang w:val="en-US"/>
        </w:rPr>
        <w:t>trocar</w:t>
      </w:r>
      <w:proofErr w:type="spellEnd"/>
      <w:r w:rsidRPr="00774BA2">
        <w:rPr>
          <w:sz w:val="24"/>
          <w:szCs w:val="24"/>
        </w:rPr>
        <w:t xml:space="preserve"> </w:t>
      </w:r>
      <w:r>
        <w:rPr>
          <w:sz w:val="24"/>
          <w:szCs w:val="24"/>
        </w:rPr>
        <w:t xml:space="preserve">εργασίας στην αριστερή και δεξιά </w:t>
      </w:r>
      <w:proofErr w:type="spellStart"/>
      <w:r>
        <w:rPr>
          <w:sz w:val="24"/>
          <w:szCs w:val="24"/>
        </w:rPr>
        <w:t>μεσοκλειδική</w:t>
      </w:r>
      <w:proofErr w:type="spellEnd"/>
      <w:r>
        <w:rPr>
          <w:sz w:val="24"/>
          <w:szCs w:val="24"/>
        </w:rPr>
        <w:t xml:space="preserve"> γραμμή, ένα </w:t>
      </w:r>
      <w:proofErr w:type="spellStart"/>
      <w:r>
        <w:rPr>
          <w:sz w:val="24"/>
          <w:szCs w:val="24"/>
          <w:lang w:val="en-US"/>
        </w:rPr>
        <w:t>trocar</w:t>
      </w:r>
      <w:proofErr w:type="spellEnd"/>
      <w:r w:rsidRPr="00774BA2">
        <w:rPr>
          <w:sz w:val="24"/>
          <w:szCs w:val="24"/>
        </w:rPr>
        <w:t xml:space="preserve"> </w:t>
      </w:r>
      <w:r>
        <w:rPr>
          <w:sz w:val="24"/>
          <w:szCs w:val="24"/>
        </w:rPr>
        <w:t xml:space="preserve">για έλξη του ήπατος </w:t>
      </w:r>
      <w:proofErr w:type="spellStart"/>
      <w:r>
        <w:rPr>
          <w:sz w:val="24"/>
          <w:szCs w:val="24"/>
        </w:rPr>
        <w:t>υποξιφοειδικά</w:t>
      </w:r>
      <w:proofErr w:type="spellEnd"/>
      <w:r>
        <w:rPr>
          <w:sz w:val="24"/>
          <w:szCs w:val="24"/>
        </w:rPr>
        <w:t xml:space="preserve"> αν χρησιμοποιηθεί </w:t>
      </w:r>
      <w:proofErr w:type="spellStart"/>
      <w:r>
        <w:rPr>
          <w:sz w:val="24"/>
          <w:szCs w:val="24"/>
          <w:lang w:val="en-US"/>
        </w:rPr>
        <w:t>Nathanson</w:t>
      </w:r>
      <w:proofErr w:type="spellEnd"/>
      <w:r w:rsidRPr="00774BA2">
        <w:rPr>
          <w:sz w:val="24"/>
          <w:szCs w:val="24"/>
        </w:rPr>
        <w:t xml:space="preserve">, </w:t>
      </w:r>
      <w:r>
        <w:rPr>
          <w:sz w:val="24"/>
          <w:szCs w:val="24"/>
        </w:rPr>
        <w:t xml:space="preserve">ή στη δεξιά πρόσθια μασχαλιαία για </w:t>
      </w:r>
      <w:r>
        <w:rPr>
          <w:sz w:val="24"/>
          <w:szCs w:val="24"/>
          <w:lang w:val="en-US"/>
        </w:rPr>
        <w:t>Fast</w:t>
      </w:r>
      <w:r w:rsidRPr="00774BA2">
        <w:rPr>
          <w:sz w:val="24"/>
          <w:szCs w:val="24"/>
        </w:rPr>
        <w:t>-</w:t>
      </w:r>
      <w:r>
        <w:rPr>
          <w:sz w:val="24"/>
          <w:szCs w:val="24"/>
          <w:lang w:val="en-US"/>
        </w:rPr>
        <w:t>clamp</w:t>
      </w:r>
      <w:r w:rsidRPr="00774BA2">
        <w:rPr>
          <w:sz w:val="24"/>
          <w:szCs w:val="24"/>
        </w:rPr>
        <w:t xml:space="preserve">, </w:t>
      </w:r>
      <w:r>
        <w:rPr>
          <w:sz w:val="24"/>
          <w:szCs w:val="24"/>
        </w:rPr>
        <w:t xml:space="preserve">και ένα </w:t>
      </w:r>
      <w:proofErr w:type="spellStart"/>
      <w:r>
        <w:rPr>
          <w:sz w:val="24"/>
          <w:szCs w:val="24"/>
          <w:lang w:val="en-US"/>
        </w:rPr>
        <w:t>trocar</w:t>
      </w:r>
      <w:proofErr w:type="spellEnd"/>
      <w:r w:rsidRPr="00774BA2">
        <w:rPr>
          <w:sz w:val="24"/>
          <w:szCs w:val="24"/>
        </w:rPr>
        <w:t xml:space="preserve"> </w:t>
      </w:r>
      <w:r>
        <w:rPr>
          <w:sz w:val="24"/>
          <w:szCs w:val="24"/>
        </w:rPr>
        <w:t xml:space="preserve">στην αριστερή πρόσθια μασχαλιαία για έλξη απ τον βοηθό. Γίνεται </w:t>
      </w:r>
      <w:proofErr w:type="spellStart"/>
      <w:r>
        <w:rPr>
          <w:sz w:val="24"/>
          <w:szCs w:val="24"/>
        </w:rPr>
        <w:t>κολο</w:t>
      </w:r>
      <w:proofErr w:type="spellEnd"/>
      <w:r>
        <w:rPr>
          <w:sz w:val="24"/>
          <w:szCs w:val="24"/>
        </w:rPr>
        <w:t>-</w:t>
      </w:r>
      <w:proofErr w:type="spellStart"/>
      <w:r>
        <w:rPr>
          <w:sz w:val="24"/>
          <w:szCs w:val="24"/>
        </w:rPr>
        <w:t>επιπλοική</w:t>
      </w:r>
      <w:proofErr w:type="spellEnd"/>
      <w:r>
        <w:rPr>
          <w:sz w:val="24"/>
          <w:szCs w:val="24"/>
        </w:rPr>
        <w:t xml:space="preserve"> αποκόλληση και διατομή των βραχέων γαστρικών, Παρασκευή απολίνωση και διατομή της δεξιάς </w:t>
      </w:r>
      <w:proofErr w:type="spellStart"/>
      <w:r>
        <w:rPr>
          <w:sz w:val="24"/>
          <w:szCs w:val="24"/>
        </w:rPr>
        <w:t>γαστροεπιπλοικής</w:t>
      </w:r>
      <w:proofErr w:type="spellEnd"/>
      <w:r>
        <w:rPr>
          <w:sz w:val="24"/>
          <w:szCs w:val="24"/>
        </w:rPr>
        <w:t xml:space="preserve">, ανάρτηση του άντρου για παρασκευή απολίνωση και διατομή της δεξιάς γαστρικής, και διατομή του πυλωρού με </w:t>
      </w:r>
      <w:r>
        <w:rPr>
          <w:sz w:val="24"/>
          <w:szCs w:val="24"/>
          <w:lang w:val="en-US"/>
        </w:rPr>
        <w:t>stapler</w:t>
      </w:r>
      <w:r w:rsidRPr="00774BA2">
        <w:rPr>
          <w:sz w:val="24"/>
          <w:szCs w:val="24"/>
        </w:rPr>
        <w:t xml:space="preserve">. </w:t>
      </w:r>
      <w:r>
        <w:rPr>
          <w:sz w:val="24"/>
          <w:szCs w:val="24"/>
        </w:rPr>
        <w:t xml:space="preserve">Η Παρασκευή συνεχίζεται κατά το έλασσον επίπλουν, είναι δυνατή η </w:t>
      </w:r>
      <w:proofErr w:type="spellStart"/>
      <w:r>
        <w:rPr>
          <w:sz w:val="24"/>
          <w:szCs w:val="24"/>
        </w:rPr>
        <w:t>σκελετοποίηση</w:t>
      </w:r>
      <w:proofErr w:type="spellEnd"/>
      <w:r>
        <w:rPr>
          <w:sz w:val="24"/>
          <w:szCs w:val="24"/>
        </w:rPr>
        <w:t xml:space="preserve"> της ηπατικής και σπληνικής, στη συνέχεια παρασκευάζεται η αριστερά γαστρική και διατέμνεται. Το </w:t>
      </w:r>
      <w:proofErr w:type="spellStart"/>
      <w:r>
        <w:rPr>
          <w:sz w:val="24"/>
          <w:szCs w:val="24"/>
        </w:rPr>
        <w:t>παρασκέυασμα</w:t>
      </w:r>
      <w:proofErr w:type="spellEnd"/>
      <w:r>
        <w:rPr>
          <w:sz w:val="24"/>
          <w:szCs w:val="24"/>
        </w:rPr>
        <w:t xml:space="preserve"> εξέρχεται από πολύ μικρή λαπαροτομία 5 εκατοστών μέσα σε σάκο. Οι αναστομώσεις μπορούν να γίνει με ραφές ή χρήση </w:t>
      </w:r>
      <w:r>
        <w:rPr>
          <w:sz w:val="24"/>
          <w:szCs w:val="24"/>
          <w:lang w:val="en-US"/>
        </w:rPr>
        <w:t>stapler</w:t>
      </w:r>
      <w:r w:rsidRPr="00774BA2">
        <w:rPr>
          <w:sz w:val="24"/>
          <w:szCs w:val="24"/>
        </w:rPr>
        <w:t xml:space="preserve">, </w:t>
      </w:r>
      <w:r>
        <w:rPr>
          <w:sz w:val="24"/>
          <w:szCs w:val="24"/>
        </w:rPr>
        <w:t xml:space="preserve">ενώ στην περίπτωση της ολικής γαστρεκτομής, η μεγαλύτερη δυσκολία έγκειται στη δημιουργία </w:t>
      </w:r>
      <w:proofErr w:type="spellStart"/>
      <w:r>
        <w:rPr>
          <w:sz w:val="24"/>
          <w:szCs w:val="24"/>
        </w:rPr>
        <w:t>περίπαρσης</w:t>
      </w:r>
      <w:proofErr w:type="spellEnd"/>
      <w:r>
        <w:rPr>
          <w:sz w:val="24"/>
          <w:szCs w:val="24"/>
        </w:rPr>
        <w:t xml:space="preserve"> στον οισοφάγο. Η χρήση της συσκευής </w:t>
      </w:r>
      <w:proofErr w:type="spellStart"/>
      <w:r>
        <w:rPr>
          <w:sz w:val="24"/>
          <w:szCs w:val="24"/>
          <w:lang w:val="en-US"/>
        </w:rPr>
        <w:t>OrVil</w:t>
      </w:r>
      <w:proofErr w:type="spellEnd"/>
      <w:r w:rsidRPr="00774BA2">
        <w:rPr>
          <w:sz w:val="24"/>
          <w:szCs w:val="24"/>
        </w:rPr>
        <w:t xml:space="preserve"> </w:t>
      </w:r>
      <w:r>
        <w:rPr>
          <w:sz w:val="24"/>
          <w:szCs w:val="24"/>
        </w:rPr>
        <w:t xml:space="preserve">μπορεί να βοηθήσει, ενώ και η χρήση </w:t>
      </w:r>
      <w:r>
        <w:rPr>
          <w:sz w:val="24"/>
          <w:szCs w:val="24"/>
          <w:lang w:val="en-US"/>
        </w:rPr>
        <w:t>robot</w:t>
      </w:r>
      <w:r w:rsidRPr="00774BA2">
        <w:rPr>
          <w:sz w:val="24"/>
          <w:szCs w:val="24"/>
        </w:rPr>
        <w:t xml:space="preserve"> </w:t>
      </w:r>
      <w:r>
        <w:rPr>
          <w:sz w:val="24"/>
          <w:szCs w:val="24"/>
        </w:rPr>
        <w:t xml:space="preserve">μπορεί να διευκολύνει τη δημιουργία </w:t>
      </w:r>
      <w:proofErr w:type="spellStart"/>
      <w:r>
        <w:rPr>
          <w:sz w:val="24"/>
          <w:szCs w:val="24"/>
        </w:rPr>
        <w:t>περίπαρσης</w:t>
      </w:r>
      <w:proofErr w:type="spellEnd"/>
      <w:r>
        <w:rPr>
          <w:sz w:val="24"/>
          <w:szCs w:val="24"/>
        </w:rPr>
        <w:t>.</w:t>
      </w:r>
    </w:p>
    <w:p w:rsidR="005A57D4" w:rsidRDefault="005A57D4" w:rsidP="005A57D4">
      <w:pPr>
        <w:rPr>
          <w:sz w:val="24"/>
          <w:szCs w:val="24"/>
        </w:rPr>
      </w:pPr>
    </w:p>
    <w:p w:rsidR="005A57D4" w:rsidRDefault="005A57D4" w:rsidP="005A57D4">
      <w:pPr>
        <w:rPr>
          <w:sz w:val="24"/>
          <w:szCs w:val="24"/>
        </w:rPr>
      </w:pPr>
    </w:p>
    <w:p w:rsidR="005A57D4" w:rsidRPr="00774BA2" w:rsidRDefault="005A57D4" w:rsidP="005A57D4">
      <w:pPr>
        <w:jc w:val="center"/>
        <w:rPr>
          <w:sz w:val="24"/>
          <w:szCs w:val="24"/>
        </w:rPr>
      </w:pPr>
      <w:r>
        <w:rPr>
          <w:sz w:val="24"/>
          <w:szCs w:val="24"/>
        </w:rPr>
        <w:t>ΕΝΔΟΣΚΟΠΙΚΗ ΕΚΤΟΜΗ ΕΝΑΝΤΙΟΝ ΧΕΙΡΟΥΡΓΙΚΗΣ</w:t>
      </w:r>
    </w:p>
    <w:p w:rsidR="005A57D4" w:rsidRDefault="005A57D4" w:rsidP="005A57D4">
      <w:pPr>
        <w:ind w:left="360"/>
        <w:rPr>
          <w:sz w:val="24"/>
          <w:szCs w:val="24"/>
        </w:rPr>
      </w:pPr>
    </w:p>
    <w:p w:rsidR="005A57D4" w:rsidRDefault="005A57D4" w:rsidP="005A57D4">
      <w:pPr>
        <w:ind w:left="360"/>
        <w:rPr>
          <w:sz w:val="24"/>
          <w:szCs w:val="24"/>
        </w:rPr>
      </w:pPr>
      <w:r>
        <w:rPr>
          <w:sz w:val="24"/>
          <w:szCs w:val="24"/>
        </w:rPr>
        <w:t xml:space="preserve">Η μοναδική μελέτη που συγκρίνει τα αποτελέσματα της </w:t>
      </w:r>
      <w:r>
        <w:rPr>
          <w:sz w:val="24"/>
          <w:szCs w:val="24"/>
          <w:lang w:val="en-US"/>
        </w:rPr>
        <w:t>ESD</w:t>
      </w:r>
      <w:r w:rsidRPr="001862A3">
        <w:rPr>
          <w:sz w:val="24"/>
          <w:szCs w:val="24"/>
        </w:rPr>
        <w:t xml:space="preserve"> </w:t>
      </w:r>
      <w:r>
        <w:rPr>
          <w:sz w:val="24"/>
          <w:szCs w:val="24"/>
        </w:rPr>
        <w:t xml:space="preserve">και της </w:t>
      </w:r>
      <w:proofErr w:type="spellStart"/>
      <w:r>
        <w:rPr>
          <w:sz w:val="24"/>
          <w:szCs w:val="24"/>
        </w:rPr>
        <w:t>λαπαροσκοπικής</w:t>
      </w:r>
      <w:proofErr w:type="spellEnd"/>
      <w:r>
        <w:rPr>
          <w:sz w:val="24"/>
          <w:szCs w:val="24"/>
        </w:rPr>
        <w:t xml:space="preserve"> γαστρεκτομής είναι αυτή των </w:t>
      </w:r>
      <w:r>
        <w:rPr>
          <w:sz w:val="24"/>
          <w:szCs w:val="24"/>
          <w:lang w:val="en-US"/>
        </w:rPr>
        <w:t>Philip</w:t>
      </w:r>
      <w:r w:rsidRPr="001862A3">
        <w:rPr>
          <w:sz w:val="24"/>
          <w:szCs w:val="24"/>
        </w:rPr>
        <w:t xml:space="preserve"> </w:t>
      </w:r>
      <w:proofErr w:type="spellStart"/>
      <w:r>
        <w:rPr>
          <w:sz w:val="24"/>
          <w:szCs w:val="24"/>
          <w:lang w:val="en-US"/>
        </w:rPr>
        <w:t>Wai</w:t>
      </w:r>
      <w:proofErr w:type="spellEnd"/>
      <w:r w:rsidRPr="001862A3">
        <w:rPr>
          <w:sz w:val="24"/>
          <w:szCs w:val="24"/>
        </w:rPr>
        <w:t xml:space="preserve"> </w:t>
      </w:r>
      <w:r>
        <w:rPr>
          <w:sz w:val="24"/>
          <w:szCs w:val="24"/>
          <w:lang w:val="en-US"/>
        </w:rPr>
        <w:t>Yan</w:t>
      </w:r>
      <w:r w:rsidRPr="001862A3">
        <w:rPr>
          <w:sz w:val="24"/>
          <w:szCs w:val="24"/>
        </w:rPr>
        <w:t xml:space="preserve"> </w:t>
      </w:r>
      <w:r>
        <w:rPr>
          <w:sz w:val="24"/>
          <w:szCs w:val="24"/>
          <w:lang w:val="en-US"/>
        </w:rPr>
        <w:t>Chiu</w:t>
      </w:r>
      <w:r w:rsidRPr="001862A3">
        <w:rPr>
          <w:sz w:val="24"/>
          <w:szCs w:val="24"/>
        </w:rPr>
        <w:t xml:space="preserve"> </w:t>
      </w:r>
      <w:r>
        <w:rPr>
          <w:sz w:val="24"/>
          <w:szCs w:val="24"/>
          <w:lang w:val="en-US"/>
        </w:rPr>
        <w:t>et</w:t>
      </w:r>
      <w:r w:rsidRPr="001862A3">
        <w:rPr>
          <w:sz w:val="24"/>
          <w:szCs w:val="24"/>
        </w:rPr>
        <w:t xml:space="preserve"> </w:t>
      </w:r>
      <w:r>
        <w:rPr>
          <w:sz w:val="24"/>
          <w:szCs w:val="24"/>
          <w:lang w:val="en-US"/>
        </w:rPr>
        <w:t>al</w:t>
      </w:r>
      <w:r w:rsidRPr="001862A3">
        <w:rPr>
          <w:sz w:val="24"/>
          <w:szCs w:val="24"/>
        </w:rPr>
        <w:t xml:space="preserve"> </w:t>
      </w:r>
      <w:r>
        <w:rPr>
          <w:sz w:val="24"/>
          <w:szCs w:val="24"/>
        </w:rPr>
        <w:t xml:space="preserve">του 2012, στην οποία συγκρίνονται τα ευρήματα ανάμεσα σε 74 ασθενείς που υπεβλήθησαν σε </w:t>
      </w:r>
      <w:r>
        <w:rPr>
          <w:sz w:val="24"/>
          <w:szCs w:val="24"/>
          <w:lang w:val="en-US"/>
        </w:rPr>
        <w:t>ESD</w:t>
      </w:r>
      <w:r w:rsidRPr="001862A3">
        <w:rPr>
          <w:sz w:val="24"/>
          <w:szCs w:val="24"/>
        </w:rPr>
        <w:t xml:space="preserve"> </w:t>
      </w:r>
      <w:r>
        <w:rPr>
          <w:sz w:val="24"/>
          <w:szCs w:val="24"/>
        </w:rPr>
        <w:t xml:space="preserve">και 40 που υπεβλήθησαν σε </w:t>
      </w:r>
      <w:proofErr w:type="spellStart"/>
      <w:r>
        <w:rPr>
          <w:sz w:val="24"/>
          <w:szCs w:val="24"/>
        </w:rPr>
        <w:t>λαπαροσκοπική</w:t>
      </w:r>
      <w:proofErr w:type="spellEnd"/>
      <w:r>
        <w:rPr>
          <w:sz w:val="24"/>
          <w:szCs w:val="24"/>
        </w:rPr>
        <w:t xml:space="preserve"> γαστρεκτομή. Οι ασθενείς που υπεβλήθησαν σε γαστρεκτομή </w:t>
      </w:r>
      <w:proofErr w:type="spellStart"/>
      <w:r>
        <w:rPr>
          <w:sz w:val="24"/>
          <w:szCs w:val="24"/>
        </w:rPr>
        <w:t>επιλέχθησαν</w:t>
      </w:r>
      <w:proofErr w:type="spellEnd"/>
      <w:r>
        <w:rPr>
          <w:sz w:val="24"/>
          <w:szCs w:val="24"/>
        </w:rPr>
        <w:t xml:space="preserve"> βάσει έντονης συμπτωματολογίας. Κατά τα άλλα οι 2 ομάδες ήταν ομοιόμορφες. Το αποτέλεσμα όπως είναι αναμενόμενο, είναι ότι οι ασθενής που υπεβλήθησαν σε </w:t>
      </w:r>
      <w:r>
        <w:rPr>
          <w:sz w:val="24"/>
          <w:szCs w:val="24"/>
          <w:lang w:val="en-US"/>
        </w:rPr>
        <w:t>ESD</w:t>
      </w:r>
      <w:r w:rsidRPr="001862A3">
        <w:rPr>
          <w:sz w:val="24"/>
          <w:szCs w:val="24"/>
        </w:rPr>
        <w:t xml:space="preserve"> </w:t>
      </w:r>
      <w:r>
        <w:rPr>
          <w:sz w:val="24"/>
          <w:szCs w:val="24"/>
        </w:rPr>
        <w:t xml:space="preserve">παρουσίαζαν βραχύτερο χρόνο επέμβασης, λιγότερες επιπλοκές, </w:t>
      </w:r>
      <w:r>
        <w:rPr>
          <w:sz w:val="24"/>
          <w:szCs w:val="24"/>
        </w:rPr>
        <w:lastRenderedPageBreak/>
        <w:t xml:space="preserve">μικρότερη απώλεια αίματος και βραχύτερη νοσηλεία, ενώ η τριετής επιβίωση δεν παρουσίαζε στατιστικά σημαντική διαφορά. Το συμπέρασμα ήταν ότι, με κατάλληλη επιλογή ασθενών, η Ενδοσκοπική </w:t>
      </w:r>
      <w:proofErr w:type="spellStart"/>
      <w:r>
        <w:rPr>
          <w:sz w:val="24"/>
          <w:szCs w:val="24"/>
        </w:rPr>
        <w:t>Υποβλεννογόνια</w:t>
      </w:r>
      <w:proofErr w:type="spellEnd"/>
      <w:r>
        <w:rPr>
          <w:sz w:val="24"/>
          <w:szCs w:val="24"/>
        </w:rPr>
        <w:t xml:space="preserve"> Διατομή μπορεί να επιτύχει ογκολογικό αποτέλεσμα αντίστοιχο της Λαπαροσκοπικής Γαστρεκτομής, ενώ παρουσιάζει καλύτερα περί-επεμβατικά αποτελέσματα.</w:t>
      </w:r>
    </w:p>
    <w:p w:rsidR="005A57D4" w:rsidRDefault="005A57D4" w:rsidP="005A57D4">
      <w:pPr>
        <w:ind w:left="360"/>
        <w:rPr>
          <w:sz w:val="24"/>
          <w:szCs w:val="24"/>
        </w:rPr>
      </w:pPr>
    </w:p>
    <w:p w:rsidR="005A57D4" w:rsidRPr="001862A3" w:rsidRDefault="005A57D4" w:rsidP="005A57D4">
      <w:pPr>
        <w:ind w:left="360"/>
        <w:jc w:val="center"/>
        <w:rPr>
          <w:sz w:val="24"/>
          <w:szCs w:val="24"/>
        </w:rPr>
      </w:pPr>
      <w:r>
        <w:rPr>
          <w:sz w:val="24"/>
          <w:szCs w:val="24"/>
        </w:rPr>
        <w:t>ΕΝΔΟΣΚΟΠΙΚΗ ΕΚΤΟΜΗ ΚΑΙ ΧΕΙΡΟΥΡΓΙΚΗ</w:t>
      </w:r>
    </w:p>
    <w:p w:rsidR="005A57D4" w:rsidRDefault="005A57D4" w:rsidP="005A57D4">
      <w:pPr>
        <w:ind w:left="360"/>
        <w:rPr>
          <w:sz w:val="24"/>
          <w:szCs w:val="24"/>
        </w:rPr>
      </w:pPr>
      <w:r w:rsidRPr="00D808F5">
        <w:rPr>
          <w:sz w:val="24"/>
          <w:szCs w:val="24"/>
        </w:rPr>
        <w:t xml:space="preserve"> </w:t>
      </w:r>
      <w:r>
        <w:rPr>
          <w:sz w:val="24"/>
          <w:szCs w:val="24"/>
        </w:rPr>
        <w:t xml:space="preserve">Τα θολά νερά της σχέσης μεταξύ ενδοσκοπικής </w:t>
      </w:r>
      <w:proofErr w:type="spellStart"/>
      <w:r>
        <w:rPr>
          <w:sz w:val="24"/>
          <w:szCs w:val="24"/>
        </w:rPr>
        <w:t>εκτομής</w:t>
      </w:r>
      <w:proofErr w:type="spellEnd"/>
      <w:r>
        <w:rPr>
          <w:sz w:val="24"/>
          <w:szCs w:val="24"/>
        </w:rPr>
        <w:t xml:space="preserve"> και χειρουργικής, σε όλους τους πρώιμους καρκίνους του γαστρεντερικού, έρχεται να ξεκαθαρίσει ο </w:t>
      </w:r>
      <w:proofErr w:type="spellStart"/>
      <w:r>
        <w:rPr>
          <w:sz w:val="24"/>
          <w:szCs w:val="24"/>
          <w:lang w:val="en-US"/>
        </w:rPr>
        <w:t>Michio</w:t>
      </w:r>
      <w:proofErr w:type="spellEnd"/>
      <w:r w:rsidRPr="002605B0">
        <w:rPr>
          <w:sz w:val="24"/>
          <w:szCs w:val="24"/>
        </w:rPr>
        <w:t xml:space="preserve"> </w:t>
      </w:r>
      <w:r>
        <w:rPr>
          <w:sz w:val="24"/>
          <w:szCs w:val="24"/>
          <w:lang w:val="en-US"/>
        </w:rPr>
        <w:t>Asano</w:t>
      </w:r>
      <w:r w:rsidRPr="002605B0">
        <w:rPr>
          <w:sz w:val="24"/>
          <w:szCs w:val="24"/>
        </w:rPr>
        <w:t xml:space="preserve">, </w:t>
      </w:r>
      <w:proofErr w:type="spellStart"/>
      <w:r>
        <w:rPr>
          <w:sz w:val="24"/>
          <w:szCs w:val="24"/>
        </w:rPr>
        <w:t>ενδοσκόπος</w:t>
      </w:r>
      <w:proofErr w:type="spellEnd"/>
      <w:r>
        <w:rPr>
          <w:sz w:val="24"/>
          <w:szCs w:val="24"/>
        </w:rPr>
        <w:t xml:space="preserve"> απ τη </w:t>
      </w:r>
      <w:r>
        <w:rPr>
          <w:sz w:val="24"/>
          <w:szCs w:val="24"/>
          <w:lang w:val="en-US"/>
        </w:rPr>
        <w:t>Shizuoka</w:t>
      </w:r>
      <w:r w:rsidRPr="002605B0">
        <w:rPr>
          <w:sz w:val="24"/>
          <w:szCs w:val="24"/>
        </w:rPr>
        <w:t xml:space="preserve"> </w:t>
      </w:r>
      <w:r>
        <w:rPr>
          <w:sz w:val="24"/>
          <w:szCs w:val="24"/>
        </w:rPr>
        <w:t>της Ιαπωνίας, ο οποίος προτείνει έναν αλγόριθμο για την αντιμετώπιση τους.</w:t>
      </w:r>
    </w:p>
    <w:p w:rsidR="005A57D4" w:rsidRDefault="005A57D4" w:rsidP="005A57D4">
      <w:pPr>
        <w:ind w:left="360"/>
        <w:jc w:val="center"/>
        <w:rPr>
          <w:sz w:val="24"/>
          <w:szCs w:val="24"/>
        </w:rPr>
      </w:pPr>
      <w:r>
        <w:rPr>
          <w:noProof/>
          <w:sz w:val="24"/>
          <w:szCs w:val="24"/>
          <w:lang w:eastAsia="el-GR"/>
        </w:rPr>
        <w:drawing>
          <wp:inline distT="0" distB="0" distL="0" distR="0">
            <wp:extent cx="2371725" cy="3378419"/>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2630" cy="3379708"/>
                    </a:xfrm>
                    <a:prstGeom prst="rect">
                      <a:avLst/>
                    </a:prstGeom>
                    <a:noFill/>
                  </pic:spPr>
                </pic:pic>
              </a:graphicData>
            </a:graphic>
          </wp:inline>
        </w:drawing>
      </w:r>
    </w:p>
    <w:p w:rsidR="005A57D4" w:rsidRDefault="005A57D4" w:rsidP="005A57D4">
      <w:pPr>
        <w:ind w:left="360"/>
        <w:rPr>
          <w:sz w:val="24"/>
          <w:szCs w:val="24"/>
        </w:rPr>
      </w:pPr>
      <w:r>
        <w:rPr>
          <w:sz w:val="24"/>
          <w:szCs w:val="24"/>
        </w:rPr>
        <w:t xml:space="preserve">Σύμφωνα με τον αλγόριθμο του </w:t>
      </w:r>
      <w:r>
        <w:rPr>
          <w:sz w:val="24"/>
          <w:szCs w:val="24"/>
          <w:lang w:val="en-US"/>
        </w:rPr>
        <w:t>Asano</w:t>
      </w:r>
      <w:r w:rsidRPr="00274364">
        <w:rPr>
          <w:sz w:val="24"/>
          <w:szCs w:val="24"/>
        </w:rPr>
        <w:t xml:space="preserve">, </w:t>
      </w:r>
      <w:r>
        <w:rPr>
          <w:sz w:val="24"/>
          <w:szCs w:val="24"/>
        </w:rPr>
        <w:t xml:space="preserve">οι παράγοντες που θα οδηγήσουν έναν ασθενή σε περαιτέρω αντιμετώπιση μετά από </w:t>
      </w:r>
      <w:r>
        <w:rPr>
          <w:sz w:val="24"/>
          <w:szCs w:val="24"/>
          <w:lang w:val="en-US"/>
        </w:rPr>
        <w:t>ESD</w:t>
      </w:r>
      <w:r>
        <w:rPr>
          <w:sz w:val="24"/>
          <w:szCs w:val="24"/>
        </w:rPr>
        <w:t xml:space="preserve"> Πρώιμου Γαστρικού Καρκίνου είναι:</w:t>
      </w:r>
    </w:p>
    <w:p w:rsidR="005A57D4" w:rsidRDefault="005A57D4" w:rsidP="005A57D4">
      <w:pPr>
        <w:ind w:left="360"/>
        <w:rPr>
          <w:sz w:val="24"/>
          <w:szCs w:val="24"/>
        </w:rPr>
      </w:pPr>
      <w:r>
        <w:rPr>
          <w:sz w:val="24"/>
          <w:szCs w:val="24"/>
        </w:rPr>
        <w:t xml:space="preserve">-Θετικά πλάγια όρια </w:t>
      </w:r>
      <w:proofErr w:type="spellStart"/>
      <w:r>
        <w:rPr>
          <w:sz w:val="24"/>
          <w:szCs w:val="24"/>
        </w:rPr>
        <w:t>εκτομής</w:t>
      </w:r>
      <w:proofErr w:type="spellEnd"/>
    </w:p>
    <w:p w:rsidR="005A57D4" w:rsidRDefault="005A57D4" w:rsidP="005A57D4">
      <w:pPr>
        <w:ind w:left="360"/>
        <w:rPr>
          <w:sz w:val="24"/>
          <w:szCs w:val="24"/>
        </w:rPr>
      </w:pPr>
      <w:r>
        <w:rPr>
          <w:sz w:val="24"/>
          <w:szCs w:val="24"/>
        </w:rPr>
        <w:t xml:space="preserve">-Βαθειά διήθηση του </w:t>
      </w:r>
      <w:proofErr w:type="spellStart"/>
      <w:r>
        <w:rPr>
          <w:sz w:val="24"/>
          <w:szCs w:val="24"/>
        </w:rPr>
        <w:t>υποβλεννογόνιου</w:t>
      </w:r>
      <w:proofErr w:type="spellEnd"/>
      <w:r>
        <w:rPr>
          <w:sz w:val="24"/>
          <w:szCs w:val="24"/>
        </w:rPr>
        <w:t xml:space="preserve"> ανεξαρτήτως (&gt;500μ</w:t>
      </w:r>
      <w:r>
        <w:rPr>
          <w:sz w:val="24"/>
          <w:szCs w:val="24"/>
          <w:lang w:val="en-US"/>
        </w:rPr>
        <w:t>m</w:t>
      </w:r>
      <w:r w:rsidRPr="00274364">
        <w:rPr>
          <w:sz w:val="24"/>
          <w:szCs w:val="24"/>
        </w:rPr>
        <w:t xml:space="preserve">) </w:t>
      </w:r>
      <w:r>
        <w:rPr>
          <w:sz w:val="24"/>
          <w:szCs w:val="24"/>
        </w:rPr>
        <w:t xml:space="preserve">ανεξαρτήτως απουσίας διήθησης κάθετων ορίων </w:t>
      </w:r>
      <w:proofErr w:type="spellStart"/>
      <w:r>
        <w:rPr>
          <w:sz w:val="24"/>
          <w:szCs w:val="24"/>
        </w:rPr>
        <w:t>εκτομής</w:t>
      </w:r>
      <w:proofErr w:type="spellEnd"/>
    </w:p>
    <w:p w:rsidR="005A57D4" w:rsidRDefault="005A57D4" w:rsidP="005A57D4">
      <w:pPr>
        <w:ind w:left="360"/>
        <w:rPr>
          <w:sz w:val="24"/>
          <w:szCs w:val="24"/>
        </w:rPr>
      </w:pPr>
      <w:r>
        <w:rPr>
          <w:sz w:val="24"/>
          <w:szCs w:val="24"/>
        </w:rPr>
        <w:t xml:space="preserve">-Αγγειακή ή </w:t>
      </w:r>
      <w:proofErr w:type="spellStart"/>
      <w:r>
        <w:rPr>
          <w:sz w:val="24"/>
          <w:szCs w:val="24"/>
        </w:rPr>
        <w:t>λεμφαγγειακή</w:t>
      </w:r>
      <w:proofErr w:type="spellEnd"/>
      <w:r>
        <w:rPr>
          <w:sz w:val="24"/>
          <w:szCs w:val="24"/>
        </w:rPr>
        <w:t xml:space="preserve"> διήθηση</w:t>
      </w:r>
    </w:p>
    <w:p w:rsidR="005A57D4" w:rsidRPr="00274364" w:rsidRDefault="005A57D4" w:rsidP="005A57D4">
      <w:pPr>
        <w:ind w:left="360"/>
        <w:rPr>
          <w:sz w:val="24"/>
          <w:szCs w:val="24"/>
        </w:rPr>
      </w:pPr>
      <w:r>
        <w:rPr>
          <w:sz w:val="24"/>
          <w:szCs w:val="24"/>
        </w:rPr>
        <w:t xml:space="preserve">-Διάχυτου τύπου κατά </w:t>
      </w:r>
      <w:r>
        <w:rPr>
          <w:sz w:val="24"/>
          <w:szCs w:val="24"/>
          <w:lang w:val="en-US"/>
        </w:rPr>
        <w:t>Lauren</w:t>
      </w:r>
    </w:p>
    <w:p w:rsidR="005A57D4" w:rsidRDefault="005A57D4" w:rsidP="005A57D4">
      <w:pPr>
        <w:ind w:left="360"/>
        <w:rPr>
          <w:sz w:val="24"/>
          <w:szCs w:val="24"/>
        </w:rPr>
      </w:pPr>
      <w:r>
        <w:rPr>
          <w:sz w:val="24"/>
          <w:szCs w:val="24"/>
        </w:rPr>
        <w:lastRenderedPageBreak/>
        <w:t xml:space="preserve">Υπάρχει μια συνεχής εξέλιξη από τεχνικές που συνδυάζουν ενδοσκοπικές και </w:t>
      </w:r>
      <w:proofErr w:type="spellStart"/>
      <w:r>
        <w:rPr>
          <w:sz w:val="24"/>
          <w:szCs w:val="24"/>
        </w:rPr>
        <w:t>λαπαροσκοπικές</w:t>
      </w:r>
      <w:proofErr w:type="spellEnd"/>
      <w:r>
        <w:rPr>
          <w:sz w:val="24"/>
          <w:szCs w:val="24"/>
        </w:rPr>
        <w:t xml:space="preserve"> τεχνικές. Επί του παρόντος υπάρχουν λίγες αναφορές, αλλά είναι ενδεικτικές της τάσης για μια πιο συνολική αντιμετώπιση του Πρώιμου Γαστρικού Καρκίνου, και ίσως και πιο προχωρημένων μορφών καρκίνου. </w:t>
      </w:r>
    </w:p>
    <w:p w:rsidR="005A57D4" w:rsidRDefault="005A57D4" w:rsidP="005A57D4">
      <w:pPr>
        <w:ind w:left="360"/>
        <w:rPr>
          <w:sz w:val="24"/>
          <w:szCs w:val="24"/>
        </w:rPr>
      </w:pPr>
      <w:r>
        <w:rPr>
          <w:sz w:val="24"/>
          <w:szCs w:val="24"/>
        </w:rPr>
        <w:t>-Η συνδυασμένη ενδοσκοπική-</w:t>
      </w:r>
      <w:proofErr w:type="spellStart"/>
      <w:r>
        <w:rPr>
          <w:sz w:val="24"/>
          <w:szCs w:val="24"/>
        </w:rPr>
        <w:t>λαπαροσκοπική</w:t>
      </w:r>
      <w:proofErr w:type="spellEnd"/>
      <w:r>
        <w:rPr>
          <w:sz w:val="24"/>
          <w:szCs w:val="24"/>
        </w:rPr>
        <w:t xml:space="preserve"> </w:t>
      </w:r>
      <w:proofErr w:type="spellStart"/>
      <w:r>
        <w:rPr>
          <w:sz w:val="24"/>
          <w:szCs w:val="24"/>
        </w:rPr>
        <w:t>εκτομή</w:t>
      </w:r>
      <w:proofErr w:type="spellEnd"/>
      <w:r>
        <w:rPr>
          <w:sz w:val="24"/>
          <w:szCs w:val="24"/>
        </w:rPr>
        <w:t xml:space="preserve"> βλαβών του </w:t>
      </w:r>
      <w:proofErr w:type="spellStart"/>
      <w:r>
        <w:rPr>
          <w:sz w:val="24"/>
          <w:szCs w:val="24"/>
        </w:rPr>
        <w:t>υποβλεννογόνιου</w:t>
      </w:r>
      <w:proofErr w:type="spellEnd"/>
      <w:r>
        <w:rPr>
          <w:sz w:val="24"/>
          <w:szCs w:val="24"/>
        </w:rPr>
        <w:t xml:space="preserve"> χιτώνα είναι μια τεχνική που χρησιμοποιείται ήδη στην </w:t>
      </w:r>
      <w:proofErr w:type="spellStart"/>
      <w:r>
        <w:rPr>
          <w:sz w:val="24"/>
          <w:szCs w:val="24"/>
        </w:rPr>
        <w:t>εκτομή</w:t>
      </w:r>
      <w:proofErr w:type="spellEnd"/>
      <w:r>
        <w:rPr>
          <w:sz w:val="24"/>
          <w:szCs w:val="24"/>
        </w:rPr>
        <w:t xml:space="preserve"> όγκων </w:t>
      </w:r>
      <w:r>
        <w:rPr>
          <w:sz w:val="24"/>
          <w:szCs w:val="24"/>
          <w:lang w:val="en-US"/>
        </w:rPr>
        <w:t>GIST</w:t>
      </w:r>
      <w:r w:rsidRPr="00E721B2">
        <w:rPr>
          <w:sz w:val="24"/>
          <w:szCs w:val="24"/>
        </w:rPr>
        <w:t xml:space="preserve">, </w:t>
      </w:r>
      <w:r>
        <w:rPr>
          <w:sz w:val="24"/>
          <w:szCs w:val="24"/>
        </w:rPr>
        <w:t>και θα μπορούσε να επεκταθεί και στον πρώιμο γαστρικό καρκίνο.</w:t>
      </w:r>
    </w:p>
    <w:p w:rsidR="005A57D4" w:rsidRPr="00E721B2" w:rsidRDefault="005A57D4" w:rsidP="005A57D4">
      <w:pPr>
        <w:ind w:left="360"/>
        <w:rPr>
          <w:sz w:val="24"/>
          <w:szCs w:val="24"/>
        </w:rPr>
      </w:pPr>
      <w:r>
        <w:rPr>
          <w:sz w:val="24"/>
          <w:szCs w:val="24"/>
        </w:rPr>
        <w:t xml:space="preserve">-Η </w:t>
      </w:r>
      <w:proofErr w:type="spellStart"/>
      <w:r>
        <w:rPr>
          <w:sz w:val="24"/>
          <w:szCs w:val="24"/>
        </w:rPr>
        <w:t>λαπαροσκοπική</w:t>
      </w:r>
      <w:proofErr w:type="spellEnd"/>
      <w:r>
        <w:rPr>
          <w:sz w:val="24"/>
          <w:szCs w:val="24"/>
        </w:rPr>
        <w:t xml:space="preserve"> βιοψία φρουρού λεμφαδένα έχει αναφερθεί, και υπάρχουν μελέτες που ανεβάζουν την ευαισθησία της στο 85%, καθιστώντας την μια πολύ χρήσιμη τεχνική σε συνδυασμό με την </w:t>
      </w:r>
      <w:r>
        <w:rPr>
          <w:sz w:val="24"/>
          <w:szCs w:val="24"/>
          <w:lang w:val="en-US"/>
        </w:rPr>
        <w:t>ESD</w:t>
      </w:r>
    </w:p>
    <w:p w:rsidR="005A57D4" w:rsidRDefault="005A57D4" w:rsidP="005A57D4">
      <w:pPr>
        <w:ind w:left="360"/>
        <w:rPr>
          <w:sz w:val="24"/>
          <w:szCs w:val="24"/>
        </w:rPr>
      </w:pPr>
      <w:r w:rsidRPr="00E721B2">
        <w:rPr>
          <w:sz w:val="24"/>
          <w:szCs w:val="24"/>
        </w:rPr>
        <w:t>-</w:t>
      </w:r>
      <w:r>
        <w:rPr>
          <w:sz w:val="24"/>
          <w:szCs w:val="24"/>
        </w:rPr>
        <w:t xml:space="preserve">Η τεχνική της δημιουργίας </w:t>
      </w:r>
      <w:proofErr w:type="spellStart"/>
      <w:r>
        <w:rPr>
          <w:sz w:val="24"/>
          <w:szCs w:val="24"/>
        </w:rPr>
        <w:t>υποβλεννογόνιου</w:t>
      </w:r>
      <w:proofErr w:type="spellEnd"/>
      <w:r>
        <w:rPr>
          <w:sz w:val="24"/>
          <w:szCs w:val="24"/>
        </w:rPr>
        <w:t xml:space="preserve"> τούνελ θα μπορούσε να έχει άριστη εφαρμογή στη </w:t>
      </w:r>
      <w:r>
        <w:rPr>
          <w:sz w:val="24"/>
          <w:szCs w:val="24"/>
          <w:lang w:val="en-US"/>
        </w:rPr>
        <w:t>NOTES</w:t>
      </w:r>
      <w:r w:rsidRPr="00E721B2">
        <w:rPr>
          <w:sz w:val="24"/>
          <w:szCs w:val="24"/>
        </w:rPr>
        <w:t xml:space="preserve"> </w:t>
      </w:r>
      <w:r>
        <w:rPr>
          <w:sz w:val="24"/>
          <w:szCs w:val="24"/>
        </w:rPr>
        <w:t xml:space="preserve">και έχει ήδη χρησιμοποιηθεί σε πειραματικά μοντέλα για </w:t>
      </w:r>
      <w:proofErr w:type="spellStart"/>
      <w:r>
        <w:rPr>
          <w:sz w:val="24"/>
          <w:szCs w:val="24"/>
        </w:rPr>
        <w:t>εκτομή</w:t>
      </w:r>
      <w:proofErr w:type="spellEnd"/>
      <w:r>
        <w:rPr>
          <w:sz w:val="24"/>
          <w:szCs w:val="24"/>
        </w:rPr>
        <w:t xml:space="preserve"> λεμφαδένων του </w:t>
      </w:r>
      <w:proofErr w:type="spellStart"/>
      <w:r>
        <w:rPr>
          <w:sz w:val="24"/>
          <w:szCs w:val="24"/>
        </w:rPr>
        <w:t>μεσοθωρακίου</w:t>
      </w:r>
      <w:proofErr w:type="spellEnd"/>
      <w:r>
        <w:rPr>
          <w:sz w:val="24"/>
          <w:szCs w:val="24"/>
        </w:rPr>
        <w:t xml:space="preserve"> και </w:t>
      </w:r>
      <w:proofErr w:type="spellStart"/>
      <w:r>
        <w:rPr>
          <w:sz w:val="24"/>
          <w:szCs w:val="24"/>
        </w:rPr>
        <w:t>ηλεκτροπηξία</w:t>
      </w:r>
      <w:proofErr w:type="spellEnd"/>
      <w:r>
        <w:rPr>
          <w:sz w:val="24"/>
          <w:szCs w:val="24"/>
        </w:rPr>
        <w:t xml:space="preserve"> περικαρδίου για παραπληρωματικό δεμάτιο.</w:t>
      </w:r>
    </w:p>
    <w:p w:rsidR="005A57D4" w:rsidRDefault="005A57D4" w:rsidP="005A57D4">
      <w:pPr>
        <w:ind w:left="360"/>
        <w:rPr>
          <w:sz w:val="24"/>
          <w:szCs w:val="24"/>
        </w:rPr>
      </w:pPr>
    </w:p>
    <w:p w:rsidR="005A57D4" w:rsidRDefault="005A57D4" w:rsidP="005A57D4">
      <w:pPr>
        <w:ind w:left="360"/>
        <w:jc w:val="center"/>
        <w:rPr>
          <w:sz w:val="24"/>
          <w:szCs w:val="24"/>
        </w:rPr>
      </w:pPr>
      <w:r>
        <w:rPr>
          <w:sz w:val="24"/>
          <w:szCs w:val="24"/>
        </w:rPr>
        <w:t>ΣΥΜΠΕΡΑΣΜΑ</w:t>
      </w:r>
    </w:p>
    <w:p w:rsidR="005A57D4" w:rsidRPr="004B5187" w:rsidRDefault="005A57D4" w:rsidP="005A57D4">
      <w:pPr>
        <w:ind w:left="360"/>
        <w:rPr>
          <w:sz w:val="24"/>
          <w:szCs w:val="24"/>
        </w:rPr>
      </w:pPr>
      <w:r>
        <w:rPr>
          <w:sz w:val="24"/>
          <w:szCs w:val="24"/>
        </w:rPr>
        <w:t xml:space="preserve">Οι νέες τεχνικές ενδοσκοπικής </w:t>
      </w:r>
      <w:proofErr w:type="spellStart"/>
      <w:r>
        <w:rPr>
          <w:sz w:val="24"/>
          <w:szCs w:val="24"/>
        </w:rPr>
        <w:t>εκτομής</w:t>
      </w:r>
      <w:proofErr w:type="spellEnd"/>
      <w:r>
        <w:rPr>
          <w:sz w:val="24"/>
          <w:szCs w:val="24"/>
        </w:rPr>
        <w:t xml:space="preserve"> του Πρώιμου Γαστρικού Καρκίνου αποτελούν ένα πολύ σημαντικό εργαλείο στη θεραπευτική αντιμετώπιση της νόσου. Με κατάλληλη επιλογή ασθενών μπορούν να πετύχουν άριστα ογκολογικά αποτελέσματα, με μικρότερο κόστος για τον ασθενή και το σύστημα υγείας. Ακόμα κι όταν αποτελούν ανεπαρκή θεραπεία, παρέχουν άριστη </w:t>
      </w:r>
      <w:proofErr w:type="spellStart"/>
      <w:r>
        <w:rPr>
          <w:sz w:val="24"/>
          <w:szCs w:val="24"/>
        </w:rPr>
        <w:t>σταδιοποίηση</w:t>
      </w:r>
      <w:proofErr w:type="spellEnd"/>
      <w:r>
        <w:rPr>
          <w:sz w:val="24"/>
          <w:szCs w:val="24"/>
        </w:rPr>
        <w:t xml:space="preserve"> της νόσου. Περαιτέρω εξέλιξη της τεχνολογίας, υβριδισμός με </w:t>
      </w:r>
      <w:proofErr w:type="spellStart"/>
      <w:r>
        <w:rPr>
          <w:sz w:val="24"/>
          <w:szCs w:val="24"/>
        </w:rPr>
        <w:t>λαπαροσκοπικές</w:t>
      </w:r>
      <w:proofErr w:type="spellEnd"/>
      <w:r>
        <w:rPr>
          <w:sz w:val="24"/>
          <w:szCs w:val="24"/>
        </w:rPr>
        <w:t xml:space="preserve"> τεχνικές καθώς και η εξέλιξη της </w:t>
      </w:r>
      <w:r>
        <w:rPr>
          <w:sz w:val="24"/>
          <w:szCs w:val="24"/>
          <w:lang w:val="en-US"/>
        </w:rPr>
        <w:t>NOTES</w:t>
      </w:r>
      <w:r w:rsidRPr="004B5187">
        <w:rPr>
          <w:sz w:val="24"/>
          <w:szCs w:val="24"/>
        </w:rPr>
        <w:t xml:space="preserve"> </w:t>
      </w:r>
      <w:r>
        <w:rPr>
          <w:sz w:val="24"/>
          <w:szCs w:val="24"/>
        </w:rPr>
        <w:t xml:space="preserve">σε συνδυασμό με νέες ρομποτικές πλατφόρμες, μπορούν να δημιουργήσουν επανάσταση στην αντιμετώπιση του πρώιμου γαστρικού καρκίνου.  </w:t>
      </w:r>
    </w:p>
    <w:p w:rsidR="005A57D4" w:rsidRPr="00274364" w:rsidRDefault="005A57D4" w:rsidP="005A57D4">
      <w:pPr>
        <w:ind w:left="360"/>
        <w:rPr>
          <w:sz w:val="24"/>
          <w:szCs w:val="24"/>
        </w:rPr>
      </w:pPr>
      <w:r>
        <w:rPr>
          <w:sz w:val="24"/>
          <w:szCs w:val="24"/>
        </w:rPr>
        <w:t xml:space="preserve">     </w:t>
      </w:r>
    </w:p>
    <w:p w:rsidR="00D717A6" w:rsidRDefault="00D717A6"/>
    <w:sectPr w:rsidR="00D717A6" w:rsidSect="00D9118C">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5A57D4"/>
    <w:rsid w:val="005717A9"/>
    <w:rsid w:val="005A57D4"/>
    <w:rsid w:val="006E4D0F"/>
    <w:rsid w:val="009B57F7"/>
    <w:rsid w:val="00D717A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57D4"/>
    <w:pPr>
      <w:spacing w:after="200"/>
      <w:jc w:val="left"/>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A57D4"/>
    <w:pPr>
      <w:ind w:left="720"/>
      <w:contextualSpacing/>
    </w:pPr>
  </w:style>
  <w:style w:type="paragraph" w:styleId="a4">
    <w:name w:val="Balloon Text"/>
    <w:basedOn w:val="a"/>
    <w:link w:val="Char"/>
    <w:uiPriority w:val="99"/>
    <w:semiHidden/>
    <w:unhideWhenUsed/>
    <w:rsid w:val="005A57D4"/>
    <w:pPr>
      <w:spacing w:after="0" w:line="240" w:lineRule="auto"/>
    </w:pPr>
    <w:rPr>
      <w:rFonts w:ascii="Tahoma" w:hAnsi="Tahoma" w:cs="Tahoma"/>
      <w:sz w:val="16"/>
      <w:szCs w:val="16"/>
    </w:rPr>
  </w:style>
  <w:style w:type="character" w:customStyle="1" w:styleId="Char">
    <w:name w:val="Κείμενο πλαισίου Char"/>
    <w:basedOn w:val="a0"/>
    <w:link w:val="a4"/>
    <w:uiPriority w:val="99"/>
    <w:semiHidden/>
    <w:rsid w:val="005A57D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3082</Words>
  <Characters>16645</Characters>
  <Application>Microsoft Office Word</Application>
  <DocSecurity>0</DocSecurity>
  <Lines>138</Lines>
  <Paragraphs>39</Paragraphs>
  <ScaleCrop>false</ScaleCrop>
  <Company/>
  <LinksUpToDate>false</LinksUpToDate>
  <CharactersWithSpaces>19688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2013-03-13T13:05:00Z</dcterms:created>
  <dcterms:modified xsi:type="dcterms:W3CDTF">2013-03-13T13:06:00Z</dcterms:modified>
</cp:coreProperties>
</file>