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A3D14" w:rsidRDefault="00FA3D14" w:rsidP="00FA3D14">
      <w:pPr>
        <w:pStyle w:val="Default"/>
      </w:pPr>
    </w:p>
    <w:p w:rsidR="00FA3D14" w:rsidRDefault="00FA3D14" w:rsidP="00FA3D14">
      <w:pPr>
        <w:pStyle w:val="Default"/>
        <w:rPr>
          <w:color w:val="auto"/>
        </w:rPr>
      </w:pPr>
      <w:r>
        <w:rPr>
          <w:color w:val="auto"/>
        </w:rPr>
        <w:t xml:space="preserve"> </w:t>
      </w: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framePr w:w="5330" w:wrap="auto" w:vAnchor="page" w:hAnchor="page" w:x="356" w:y="454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876550" cy="209550"/>
            <wp:effectExtent l="19050" t="0" r="0" b="0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5330" w:wrap="auto" w:vAnchor="page" w:hAnchor="page" w:x="356" w:y="4546"/>
        <w:rPr>
          <w:color w:val="auto"/>
        </w:rPr>
      </w:pPr>
    </w:p>
    <w:p w:rsidR="00FA3D14" w:rsidRDefault="00FA3D14" w:rsidP="00FA3D14">
      <w:pPr>
        <w:pStyle w:val="Default"/>
        <w:framePr w:w="5330" w:wrap="auto" w:vAnchor="page" w:hAnchor="page" w:x="4876" w:y="454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876550" cy="209550"/>
            <wp:effectExtent l="19050" t="0" r="0" b="0"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5330" w:wrap="auto" w:vAnchor="page" w:hAnchor="page" w:x="4876" w:y="4546"/>
        <w:rPr>
          <w:color w:val="auto"/>
        </w:rPr>
      </w:pPr>
    </w:p>
    <w:p w:rsidR="00FA3D14" w:rsidRDefault="00FA3D14" w:rsidP="00FA3D14">
      <w:pPr>
        <w:pStyle w:val="Default"/>
        <w:framePr w:w="5330" w:wrap="auto" w:vAnchor="page" w:hAnchor="page" w:x="9396" w:y="454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876550" cy="209550"/>
            <wp:effectExtent l="19050" t="0" r="0" b="0"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5214" w:wrap="auto" w:vAnchor="page" w:hAnchor="page" w:x="5108" w:y="5365"/>
        <w:rPr>
          <w:color w:val="auto"/>
          <w:sz w:val="48"/>
          <w:szCs w:val="48"/>
        </w:rPr>
      </w:pPr>
      <w:r>
        <w:rPr>
          <w:b/>
          <w:bCs/>
          <w:i/>
          <w:iCs/>
          <w:color w:val="auto"/>
          <w:sz w:val="48"/>
          <w:szCs w:val="48"/>
        </w:rPr>
        <w:t xml:space="preserve">Ν. </w:t>
      </w:r>
      <w:proofErr w:type="spellStart"/>
      <w:r>
        <w:rPr>
          <w:b/>
          <w:bCs/>
          <w:i/>
          <w:iCs/>
          <w:color w:val="auto"/>
          <w:sz w:val="48"/>
          <w:szCs w:val="48"/>
        </w:rPr>
        <w:t>Αρκαδόπουλος</w:t>
      </w:r>
      <w:proofErr w:type="spellEnd"/>
      <w:r>
        <w:rPr>
          <w:b/>
          <w:bCs/>
          <w:i/>
          <w:iCs/>
          <w:color w:val="auto"/>
          <w:sz w:val="48"/>
          <w:szCs w:val="48"/>
        </w:rPr>
        <w:t xml:space="preserve"> </w:t>
      </w:r>
    </w:p>
    <w:p w:rsidR="00FA3D14" w:rsidRDefault="00FA3D14" w:rsidP="00FA3D14">
      <w:pPr>
        <w:pStyle w:val="Default"/>
        <w:framePr w:w="12225" w:wrap="auto" w:vAnchor="page" w:hAnchor="page" w:x="1553" w:y="6016"/>
        <w:rPr>
          <w:color w:val="auto"/>
          <w:sz w:val="40"/>
          <w:szCs w:val="40"/>
        </w:rPr>
      </w:pPr>
      <w:r>
        <w:rPr>
          <w:i/>
          <w:iCs/>
          <w:color w:val="auto"/>
          <w:sz w:val="40"/>
          <w:szCs w:val="40"/>
        </w:rPr>
        <w:t xml:space="preserve">Αναπληρωτής Καθηγητής Χειρουργικής Πανεπιστημίου Αθηνών </w:t>
      </w:r>
    </w:p>
    <w:p w:rsidR="00FA3D14" w:rsidRDefault="00FA3D14" w:rsidP="00FA3D14">
      <w:pPr>
        <w:pStyle w:val="Default"/>
        <w:framePr w:w="7858" w:wrap="auto" w:vAnchor="page" w:hAnchor="page" w:x="3738" w:y="6592"/>
        <w:rPr>
          <w:color w:val="auto"/>
          <w:sz w:val="40"/>
          <w:szCs w:val="40"/>
        </w:rPr>
      </w:pPr>
      <w:r>
        <w:rPr>
          <w:i/>
          <w:iCs/>
          <w:color w:val="auto"/>
          <w:sz w:val="40"/>
          <w:szCs w:val="40"/>
        </w:rPr>
        <w:t>Πανεπιστημιακό Νοσοκομείο «</w:t>
      </w:r>
      <w:proofErr w:type="spellStart"/>
      <w:r>
        <w:rPr>
          <w:i/>
          <w:iCs/>
          <w:color w:val="auto"/>
          <w:sz w:val="40"/>
          <w:szCs w:val="40"/>
        </w:rPr>
        <w:t>Αττικόν</w:t>
      </w:r>
      <w:proofErr w:type="spellEnd"/>
      <w:r>
        <w:rPr>
          <w:i/>
          <w:iCs/>
          <w:color w:val="auto"/>
          <w:sz w:val="40"/>
          <w:szCs w:val="40"/>
        </w:rPr>
        <w:t xml:space="preserve">» </w:t>
      </w:r>
    </w:p>
    <w:p w:rsidR="00FA3D14" w:rsidRDefault="00FA3D14" w:rsidP="00FA3D14">
      <w:pPr>
        <w:pStyle w:val="Default"/>
        <w:framePr w:w="886" w:wrap="auto" w:vAnchor="page" w:hAnchor="page" w:x="7173" w:y="7131"/>
        <w:rPr>
          <w:color w:val="auto"/>
          <w:sz w:val="32"/>
          <w:szCs w:val="32"/>
        </w:rPr>
      </w:pPr>
      <w:r>
        <w:rPr>
          <w:i/>
          <w:iCs/>
          <w:color w:val="auto"/>
          <w:sz w:val="32"/>
          <w:szCs w:val="32"/>
        </w:rPr>
        <w:t xml:space="preserve"> </w:t>
      </w:r>
    </w:p>
    <w:p w:rsidR="00FA3D14" w:rsidRDefault="00FA3D14" w:rsidP="00FA3D14">
      <w:pPr>
        <w:pStyle w:val="Default"/>
        <w:framePr w:w="886" w:wrap="auto" w:vAnchor="page" w:hAnchor="page" w:x="7173" w:y="7592"/>
        <w:rPr>
          <w:color w:val="auto"/>
          <w:sz w:val="32"/>
          <w:szCs w:val="32"/>
        </w:rPr>
      </w:pPr>
      <w:r>
        <w:rPr>
          <w:i/>
          <w:iCs/>
          <w:color w:val="auto"/>
          <w:sz w:val="32"/>
          <w:szCs w:val="32"/>
        </w:rPr>
        <w:t xml:space="preserve"> </w:t>
      </w:r>
    </w:p>
    <w:p w:rsidR="00FA3D14" w:rsidRDefault="00FA3D14" w:rsidP="00FA3D14">
      <w:pPr>
        <w:pStyle w:val="Default"/>
        <w:framePr w:w="14032" w:wrap="auto" w:vAnchor="page" w:hAnchor="page" w:x="914" w:y="2633"/>
        <w:rPr>
          <w:color w:val="auto"/>
          <w:sz w:val="72"/>
          <w:szCs w:val="72"/>
        </w:rPr>
      </w:pPr>
      <w:proofErr w:type="spellStart"/>
      <w:r>
        <w:rPr>
          <w:b/>
          <w:bCs/>
          <w:color w:val="auto"/>
          <w:sz w:val="72"/>
          <w:szCs w:val="72"/>
        </w:rPr>
        <w:t>Νευροενδοκρινείς</w:t>
      </w:r>
      <w:proofErr w:type="spellEnd"/>
      <w:r>
        <w:rPr>
          <w:b/>
          <w:bCs/>
          <w:color w:val="auto"/>
          <w:sz w:val="72"/>
          <w:szCs w:val="72"/>
        </w:rPr>
        <w:t xml:space="preserve"> Όγκοι Παγκρέατος </w:t>
      </w:r>
    </w:p>
    <w:p w:rsidR="00FA3D14" w:rsidRDefault="00FA3D14" w:rsidP="00FA3D14">
      <w:pPr>
        <w:pStyle w:val="Default"/>
        <w:framePr w:w="12901" w:wrap="auto" w:vAnchor="page" w:hAnchor="page" w:x="1382" w:y="3578"/>
        <w:rPr>
          <w:color w:val="auto"/>
          <w:sz w:val="56"/>
          <w:szCs w:val="56"/>
        </w:rPr>
      </w:pPr>
      <w:r>
        <w:rPr>
          <w:b/>
          <w:bCs/>
          <w:i/>
          <w:iCs/>
          <w:color w:val="auto"/>
          <w:sz w:val="56"/>
          <w:szCs w:val="56"/>
        </w:rPr>
        <w:t xml:space="preserve">10 βασικές γνώσεις για τους χειρουργούς </w:t>
      </w:r>
    </w:p>
    <w:p w:rsidR="00FA3D14" w:rsidRDefault="00FA3D14" w:rsidP="00FA3D14">
      <w:pPr>
        <w:pStyle w:val="Default"/>
        <w:framePr w:w="1375" w:wrap="auto" w:vAnchor="page" w:hAnchor="page" w:x="7242" w:y="4400"/>
        <w:rPr>
          <w:color w:val="auto"/>
          <w:sz w:val="72"/>
          <w:szCs w:val="72"/>
        </w:rPr>
      </w:pPr>
      <w:r>
        <w:rPr>
          <w:b/>
          <w:bCs/>
          <w:color w:val="auto"/>
          <w:sz w:val="72"/>
          <w:szCs w:val="72"/>
        </w:rPr>
        <w:t xml:space="preserve"> </w:t>
      </w:r>
    </w:p>
    <w:p w:rsidR="00FA3D14" w:rsidRDefault="00FA3D14" w:rsidP="00FA3D14">
      <w:pPr>
        <w:pStyle w:val="Default"/>
        <w:framePr w:w="10137" w:wrap="auto" w:vAnchor="page" w:hAnchor="page" w:x="2778" w:y="7216"/>
        <w:rPr>
          <w:color w:val="auto"/>
          <w:sz w:val="72"/>
          <w:szCs w:val="72"/>
        </w:rPr>
      </w:pPr>
      <w:r>
        <w:rPr>
          <w:noProof/>
          <w:color w:val="auto"/>
          <w:sz w:val="72"/>
          <w:szCs w:val="72"/>
        </w:rPr>
        <w:drawing>
          <wp:inline distT="0" distB="0" distL="0" distR="0">
            <wp:extent cx="5924550" cy="2143125"/>
            <wp:effectExtent l="19050" t="0" r="0" b="0"/>
            <wp:docPr id="4" name="Εικόνα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214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2534" w:wrap="auto" w:vAnchor="page" w:hAnchor="page" w:x="12640" w:y="10382"/>
        <w:rPr>
          <w:color w:val="auto"/>
          <w:sz w:val="36"/>
          <w:szCs w:val="36"/>
        </w:rPr>
      </w:pPr>
      <w:r>
        <w:rPr>
          <w:color w:val="auto"/>
          <w:sz w:val="36"/>
          <w:szCs w:val="36"/>
        </w:rPr>
        <w:t xml:space="preserve">28/1/2013 </w:t>
      </w: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5" name="Εικόνα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646" w:y="2856"/>
        <w:rPr>
          <w:color w:val="auto"/>
        </w:rPr>
      </w:pPr>
    </w:p>
    <w:p w:rsidR="00FA3D14" w:rsidRDefault="00FA3D14" w:rsidP="00FA3D14">
      <w:pPr>
        <w:pStyle w:val="Default"/>
        <w:framePr w:w="1352" w:wrap="auto" w:vAnchor="page" w:hAnchor="page" w:x="13848" w:y="9936"/>
        <w:rPr>
          <w:color w:val="auto"/>
        </w:rPr>
      </w:pPr>
    </w:p>
    <w:p w:rsidR="00FA3D14" w:rsidRDefault="00FA3D14" w:rsidP="00FA3D14">
      <w:pPr>
        <w:pStyle w:val="Default"/>
        <w:framePr w:w="11770" w:wrap="auto" w:vAnchor="page" w:hAnchor="page" w:x="767" w:y="3267"/>
        <w:rPr>
          <w:color w:val="auto"/>
        </w:rPr>
      </w:pPr>
    </w:p>
    <w:p w:rsidR="00FA3D14" w:rsidRDefault="00FA3D14" w:rsidP="00FA3D14">
      <w:pPr>
        <w:pStyle w:val="Default"/>
        <w:rPr>
          <w:sz w:val="40"/>
          <w:szCs w:val="40"/>
        </w:rPr>
      </w:pPr>
    </w:p>
    <w:p w:rsidR="00FA3D14" w:rsidRDefault="00FA3D14" w:rsidP="00FA3D14">
      <w:pPr>
        <w:pStyle w:val="Default"/>
        <w:framePr w:w="8742" w:wrap="auto" w:vAnchor="page" w:hAnchor="page" w:x="3876" w:y="1036"/>
        <w:rPr>
          <w:sz w:val="72"/>
          <w:szCs w:val="72"/>
        </w:rPr>
      </w:pPr>
      <w:r>
        <w:rPr>
          <w:b/>
          <w:bCs/>
          <w:sz w:val="72"/>
          <w:szCs w:val="72"/>
        </w:rPr>
        <w:t>1. Στατιστικά Στοιχεία</w:t>
      </w:r>
      <w:r>
        <w:rPr>
          <w:b/>
          <w:bCs/>
          <w:i/>
          <w:iCs/>
          <w:sz w:val="72"/>
          <w:szCs w:val="72"/>
        </w:rPr>
        <w:t xml:space="preserve"> </w:t>
      </w: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framePr w:w="6424" w:wrap="auto" w:vAnchor="page" w:hAnchor="page" w:x="1523" w:y="3275"/>
        <w:rPr>
          <w:sz w:val="48"/>
          <w:szCs w:val="48"/>
        </w:rPr>
      </w:pPr>
      <w:r>
        <w:rPr>
          <w:color w:val="C00000"/>
          <w:sz w:val="36"/>
          <w:szCs w:val="36"/>
        </w:rPr>
        <w:t>•</w:t>
      </w:r>
      <w:r>
        <w:rPr>
          <w:sz w:val="48"/>
          <w:szCs w:val="48"/>
        </w:rPr>
        <w:t>1-3% παγκρεατικών όγκων</w:t>
      </w:r>
      <w:r>
        <w:rPr>
          <w:b/>
          <w:bCs/>
          <w:sz w:val="48"/>
          <w:szCs w:val="48"/>
        </w:rPr>
        <w:t xml:space="preserve">  </w:t>
      </w:r>
    </w:p>
    <w:p w:rsidR="00FA3D14" w:rsidRDefault="00FA3D14" w:rsidP="00FA3D14">
      <w:pPr>
        <w:pStyle w:val="Default"/>
        <w:framePr w:w="6424" w:wrap="auto" w:vAnchor="page" w:hAnchor="page" w:x="1523" w:y="3275"/>
        <w:rPr>
          <w:sz w:val="48"/>
          <w:szCs w:val="48"/>
        </w:rPr>
      </w:pPr>
    </w:p>
    <w:p w:rsidR="00FA3D14" w:rsidRDefault="00FA3D14" w:rsidP="00FA3D14">
      <w:pPr>
        <w:pStyle w:val="Default"/>
        <w:framePr w:w="10223" w:wrap="auto" w:vAnchor="page" w:hAnchor="page" w:x="1487" w:y="4440"/>
        <w:rPr>
          <w:sz w:val="48"/>
          <w:szCs w:val="48"/>
        </w:rPr>
      </w:pPr>
      <w:r>
        <w:rPr>
          <w:color w:val="C00000"/>
          <w:sz w:val="36"/>
          <w:szCs w:val="36"/>
        </w:rPr>
        <w:t>•</w:t>
      </w:r>
      <w:r>
        <w:rPr>
          <w:sz w:val="48"/>
          <w:szCs w:val="48"/>
        </w:rPr>
        <w:t>2</w:t>
      </w:r>
      <w:r>
        <w:rPr>
          <w:sz w:val="32"/>
          <w:szCs w:val="32"/>
        </w:rPr>
        <w:t>η</w:t>
      </w:r>
      <w:r>
        <w:rPr>
          <w:sz w:val="48"/>
          <w:szCs w:val="48"/>
        </w:rPr>
        <w:t xml:space="preserve"> σε συχνότητα πρωτοπαθής κακοήθεια του παγκρέατος  </w:t>
      </w:r>
    </w:p>
    <w:p w:rsidR="00FA3D14" w:rsidRDefault="00FA3D14" w:rsidP="00FA3D14">
      <w:pPr>
        <w:pStyle w:val="Default"/>
        <w:framePr w:w="10223" w:wrap="auto" w:vAnchor="page" w:hAnchor="page" w:x="1487" w:y="4440"/>
        <w:rPr>
          <w:sz w:val="48"/>
          <w:szCs w:val="48"/>
        </w:rPr>
      </w:pPr>
    </w:p>
    <w:p w:rsidR="00FA3D14" w:rsidRDefault="00FA3D14" w:rsidP="00FA3D14">
      <w:pPr>
        <w:pStyle w:val="Default"/>
        <w:framePr w:w="9072" w:wrap="auto" w:vAnchor="page" w:hAnchor="page" w:x="1422" w:y="6283"/>
        <w:rPr>
          <w:sz w:val="48"/>
          <w:szCs w:val="48"/>
        </w:rPr>
      </w:pPr>
      <w:r>
        <w:rPr>
          <w:color w:val="C00000"/>
          <w:sz w:val="36"/>
          <w:szCs w:val="36"/>
        </w:rPr>
        <w:t>•</w:t>
      </w:r>
      <w:r>
        <w:rPr>
          <w:sz w:val="48"/>
          <w:szCs w:val="48"/>
        </w:rPr>
        <w:t xml:space="preserve">Επίπτωση &lt;1/100.000 πληθυσμού/έτος </w:t>
      </w:r>
      <w:r>
        <w:rPr>
          <w:b/>
          <w:bCs/>
          <w:sz w:val="48"/>
          <w:szCs w:val="48"/>
        </w:rPr>
        <w:t xml:space="preserve"> </w:t>
      </w:r>
    </w:p>
    <w:p w:rsidR="00FA3D14" w:rsidRDefault="00FA3D14" w:rsidP="00FA3D14">
      <w:pPr>
        <w:pStyle w:val="Default"/>
        <w:framePr w:w="9072" w:wrap="auto" w:vAnchor="page" w:hAnchor="page" w:x="1422" w:y="6283"/>
        <w:rPr>
          <w:sz w:val="48"/>
          <w:szCs w:val="48"/>
        </w:rPr>
      </w:pPr>
    </w:p>
    <w:p w:rsidR="00FA3D14" w:rsidRDefault="00FA3D14" w:rsidP="00FA3D14">
      <w:pPr>
        <w:pStyle w:val="Default"/>
        <w:framePr w:w="11270" w:wrap="auto" w:vAnchor="page" w:hAnchor="page" w:x="1294" w:y="7576"/>
        <w:rPr>
          <w:sz w:val="40"/>
          <w:szCs w:val="40"/>
        </w:rPr>
      </w:pPr>
      <w:r>
        <w:rPr>
          <w:color w:val="C00000"/>
          <w:sz w:val="36"/>
          <w:szCs w:val="36"/>
        </w:rPr>
        <w:t>•</w:t>
      </w:r>
      <w:r>
        <w:rPr>
          <w:sz w:val="48"/>
          <w:szCs w:val="48"/>
        </w:rPr>
        <w:t xml:space="preserve">Συχνότητα διάγνωσης αυξάνεται συνεχώς κατά τα τελευταία 40 έτη  </w:t>
      </w:r>
      <w:r>
        <w:rPr>
          <w:sz w:val="40"/>
          <w:szCs w:val="40"/>
        </w:rPr>
        <w:t xml:space="preserve">  </w:t>
      </w: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6" name="Εικόνα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646" w:y="2856"/>
        <w:rPr>
          <w:color w:val="auto"/>
        </w:rPr>
      </w:pPr>
    </w:p>
    <w:p w:rsidR="00FA3D14" w:rsidRDefault="00FA3D14" w:rsidP="00FA3D14">
      <w:pPr>
        <w:pStyle w:val="Default"/>
        <w:framePr w:w="1164" w:wrap="auto" w:vAnchor="page" w:hAnchor="page" w:x="1" w:y="7706"/>
        <w:rPr>
          <w:color w:val="auto"/>
        </w:rPr>
      </w:pPr>
    </w:p>
    <w:p w:rsidR="00FA3D14" w:rsidRDefault="00FA3D14" w:rsidP="00FA3D14">
      <w:pPr>
        <w:pStyle w:val="Default"/>
        <w:framePr w:w="1352" w:wrap="auto" w:vAnchor="page" w:hAnchor="page" w:x="13848" w:y="9936"/>
        <w:rPr>
          <w:color w:val="auto"/>
        </w:rPr>
      </w:pPr>
    </w:p>
    <w:p w:rsidR="00FA3D14" w:rsidRDefault="00FA3D14" w:rsidP="00FA3D14">
      <w:pPr>
        <w:pStyle w:val="Default"/>
        <w:framePr w:w="13977" w:wrap="auto" w:vAnchor="page" w:hAnchor="page" w:x="792" w:y="1036"/>
        <w:rPr>
          <w:color w:val="auto"/>
          <w:sz w:val="64"/>
          <w:szCs w:val="64"/>
        </w:rPr>
      </w:pPr>
      <w:r>
        <w:rPr>
          <w:b/>
          <w:bCs/>
          <w:color w:val="auto"/>
          <w:sz w:val="72"/>
          <w:szCs w:val="72"/>
        </w:rPr>
        <w:t xml:space="preserve">2. </w:t>
      </w:r>
      <w:r>
        <w:rPr>
          <w:b/>
          <w:bCs/>
          <w:color w:val="auto"/>
          <w:sz w:val="64"/>
          <w:szCs w:val="64"/>
        </w:rPr>
        <w:t xml:space="preserve">Έχουν οι ΝΟΠ Καλοήθη Συμπεριφορά; </w:t>
      </w:r>
    </w:p>
    <w:p w:rsidR="00FA3D14" w:rsidRDefault="00FA3D14" w:rsidP="00FA3D14">
      <w:pPr>
        <w:pStyle w:val="Default"/>
        <w:framePr w:w="11605" w:wrap="auto" w:vAnchor="page" w:hAnchor="page" w:x="882" w:y="3552"/>
        <w:rPr>
          <w:color w:val="auto"/>
          <w:sz w:val="64"/>
          <w:szCs w:val="64"/>
        </w:rPr>
      </w:pPr>
    </w:p>
    <w:p w:rsidR="00FA3D14" w:rsidRDefault="00FA3D14" w:rsidP="00FA3D14">
      <w:pPr>
        <w:pStyle w:val="Default"/>
        <w:framePr w:w="11105" w:wrap="auto" w:vAnchor="page" w:hAnchor="page" w:x="1790" w:y="3542"/>
        <w:rPr>
          <w:sz w:val="48"/>
          <w:szCs w:val="48"/>
        </w:rPr>
      </w:pPr>
      <w:r>
        <w:rPr>
          <w:color w:val="653200"/>
          <w:sz w:val="36"/>
          <w:szCs w:val="36"/>
        </w:rPr>
        <w:t>•</w:t>
      </w:r>
      <w:r>
        <w:rPr>
          <w:b/>
          <w:bCs/>
          <w:sz w:val="48"/>
          <w:szCs w:val="48"/>
        </w:rPr>
        <w:t xml:space="preserve">5ετής επιβίωση 65% </w:t>
      </w:r>
      <w:r>
        <w:rPr>
          <w:sz w:val="48"/>
          <w:szCs w:val="48"/>
        </w:rPr>
        <w:t xml:space="preserve">(μετά θεραπευτική </w:t>
      </w:r>
      <w:proofErr w:type="spellStart"/>
      <w:r>
        <w:rPr>
          <w:sz w:val="48"/>
          <w:szCs w:val="48"/>
        </w:rPr>
        <w:t>εκτομή</w:t>
      </w:r>
      <w:proofErr w:type="spellEnd"/>
      <w:r>
        <w:rPr>
          <w:sz w:val="48"/>
          <w:szCs w:val="48"/>
        </w:rPr>
        <w:t>)</w:t>
      </w:r>
      <w:r>
        <w:rPr>
          <w:b/>
          <w:bCs/>
          <w:sz w:val="48"/>
          <w:szCs w:val="48"/>
        </w:rPr>
        <w:t xml:space="preserve"> </w:t>
      </w:r>
      <w:r>
        <w:rPr>
          <w:sz w:val="48"/>
          <w:szCs w:val="48"/>
        </w:rPr>
        <w:t xml:space="preserve"> </w:t>
      </w:r>
    </w:p>
    <w:p w:rsidR="00FA3D14" w:rsidRDefault="00FA3D14" w:rsidP="00FA3D14">
      <w:pPr>
        <w:pStyle w:val="Default"/>
        <w:framePr w:w="11105" w:wrap="auto" w:vAnchor="page" w:hAnchor="page" w:x="1790" w:y="3542"/>
        <w:rPr>
          <w:sz w:val="48"/>
          <w:szCs w:val="48"/>
        </w:rPr>
      </w:pPr>
    </w:p>
    <w:p w:rsidR="00FA3D14" w:rsidRDefault="00FA3D14" w:rsidP="00FA3D14">
      <w:pPr>
        <w:pStyle w:val="Default"/>
        <w:framePr w:w="5587" w:wrap="auto" w:vAnchor="page" w:hAnchor="page" w:x="1744" w:y="4862"/>
        <w:rPr>
          <w:sz w:val="48"/>
          <w:szCs w:val="48"/>
        </w:rPr>
      </w:pPr>
      <w:r>
        <w:rPr>
          <w:color w:val="653200"/>
          <w:sz w:val="36"/>
          <w:szCs w:val="36"/>
        </w:rPr>
        <w:t>•</w:t>
      </w:r>
      <w:r>
        <w:rPr>
          <w:b/>
          <w:bCs/>
          <w:sz w:val="48"/>
          <w:szCs w:val="48"/>
        </w:rPr>
        <w:t xml:space="preserve">10ετής επιβίωση 45%  </w:t>
      </w:r>
    </w:p>
    <w:p w:rsidR="00FA3D14" w:rsidRDefault="00FA3D14" w:rsidP="00FA3D14">
      <w:pPr>
        <w:pStyle w:val="Default"/>
        <w:framePr w:w="5587" w:wrap="auto" w:vAnchor="page" w:hAnchor="page" w:x="1744" w:y="4862"/>
        <w:rPr>
          <w:sz w:val="48"/>
          <w:szCs w:val="48"/>
        </w:rPr>
      </w:pPr>
    </w:p>
    <w:p w:rsidR="00FA3D14" w:rsidRDefault="00FA3D14" w:rsidP="00FA3D14">
      <w:pPr>
        <w:pStyle w:val="Default"/>
        <w:rPr>
          <w:sz w:val="48"/>
          <w:szCs w:val="48"/>
        </w:rPr>
      </w:pPr>
    </w:p>
    <w:p w:rsidR="00FA3D14" w:rsidRDefault="00FA3D14" w:rsidP="00FA3D14">
      <w:pPr>
        <w:pStyle w:val="Default"/>
        <w:framePr w:w="8806" w:wrap="auto" w:vAnchor="page" w:hAnchor="page" w:x="882" w:y="9659"/>
        <w:rPr>
          <w:sz w:val="48"/>
          <w:szCs w:val="48"/>
        </w:rPr>
      </w:pPr>
      <w:r>
        <w:rPr>
          <w:sz w:val="48"/>
          <w:szCs w:val="48"/>
        </w:rPr>
        <w:t xml:space="preserve">   Στοιχεία SEER 2010  </w:t>
      </w: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framePr w:w="9332" w:wrap="auto" w:vAnchor="page" w:hAnchor="page" w:x="1744" w:y="6347"/>
        <w:rPr>
          <w:sz w:val="48"/>
          <w:szCs w:val="48"/>
        </w:rPr>
      </w:pPr>
      <w:r>
        <w:rPr>
          <w:color w:val="653200"/>
          <w:sz w:val="36"/>
          <w:szCs w:val="36"/>
        </w:rPr>
        <w:t>•</w:t>
      </w:r>
      <w:r>
        <w:rPr>
          <w:b/>
          <w:bCs/>
          <w:sz w:val="48"/>
          <w:szCs w:val="48"/>
        </w:rPr>
        <w:t xml:space="preserve">70% των ασθενών παρουσιάζονται με μεταστάσεις   </w:t>
      </w:r>
      <w:r>
        <w:rPr>
          <w:sz w:val="48"/>
          <w:szCs w:val="48"/>
        </w:rPr>
        <w:t xml:space="preserve">  </w:t>
      </w: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238125" cy="2295525"/>
            <wp:effectExtent l="19050" t="0" r="9525" b="0"/>
            <wp:docPr id="7" name="Εικόνα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8" name="Εικόνα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646" w:y="2856"/>
        <w:rPr>
          <w:color w:val="auto"/>
        </w:rPr>
      </w:pPr>
    </w:p>
    <w:p w:rsidR="00FA3D14" w:rsidRDefault="00FA3D14" w:rsidP="00FA3D14">
      <w:pPr>
        <w:pStyle w:val="Default"/>
        <w:framePr w:w="1164" w:wrap="auto" w:vAnchor="page" w:hAnchor="page" w:x="1" w:y="7706"/>
        <w:rPr>
          <w:color w:val="auto"/>
        </w:rPr>
      </w:pPr>
    </w:p>
    <w:p w:rsidR="00FA3D14" w:rsidRDefault="00FA3D14" w:rsidP="00FA3D14">
      <w:pPr>
        <w:pStyle w:val="Default"/>
        <w:framePr w:w="1352" w:wrap="auto" w:vAnchor="page" w:hAnchor="page" w:x="13848" w:y="9936"/>
        <w:rPr>
          <w:color w:val="auto"/>
        </w:rPr>
      </w:pPr>
    </w:p>
    <w:p w:rsidR="00FA3D14" w:rsidRDefault="00FA3D14" w:rsidP="00FA3D14">
      <w:pPr>
        <w:pStyle w:val="Default"/>
        <w:framePr w:w="11505" w:wrap="auto" w:vAnchor="page" w:hAnchor="page" w:x="1538" w:y="706"/>
        <w:rPr>
          <w:color w:val="auto"/>
          <w:sz w:val="64"/>
          <w:szCs w:val="64"/>
        </w:rPr>
      </w:pPr>
      <w:r>
        <w:rPr>
          <w:b/>
          <w:bCs/>
          <w:color w:val="auto"/>
          <w:sz w:val="72"/>
          <w:szCs w:val="72"/>
        </w:rPr>
        <w:t xml:space="preserve">3. </w:t>
      </w:r>
      <w:r>
        <w:rPr>
          <w:b/>
          <w:bCs/>
          <w:color w:val="auto"/>
          <w:sz w:val="64"/>
          <w:szCs w:val="64"/>
        </w:rPr>
        <w:t xml:space="preserve">Από Ποια Κύτταρα Προέρχονται οι ΝΟΠ; </w:t>
      </w:r>
    </w:p>
    <w:p w:rsidR="00FA3D14" w:rsidRDefault="00FA3D14" w:rsidP="00FA3D14">
      <w:pPr>
        <w:pStyle w:val="Default"/>
        <w:framePr w:w="10400" w:wrap="auto" w:vAnchor="page" w:hAnchor="page" w:x="2891" w:y="2816"/>
        <w:rPr>
          <w:color w:val="auto"/>
          <w:sz w:val="64"/>
          <w:szCs w:val="64"/>
        </w:rPr>
      </w:pPr>
      <w:r>
        <w:rPr>
          <w:noProof/>
          <w:color w:val="auto"/>
          <w:sz w:val="64"/>
          <w:szCs w:val="64"/>
        </w:rPr>
        <w:drawing>
          <wp:inline distT="0" distB="0" distL="0" distR="0">
            <wp:extent cx="6096000" cy="4143375"/>
            <wp:effectExtent l="19050" t="0" r="0" b="0"/>
            <wp:docPr id="9" name="Εικόνα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14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0452" w:wrap="auto" w:vAnchor="page" w:hAnchor="page" w:x="2838" w:y="2938"/>
        <w:rPr>
          <w:color w:val="auto"/>
          <w:sz w:val="64"/>
          <w:szCs w:val="64"/>
        </w:rPr>
      </w:pPr>
      <w:r>
        <w:rPr>
          <w:noProof/>
          <w:color w:val="auto"/>
          <w:sz w:val="64"/>
          <w:szCs w:val="64"/>
        </w:rPr>
        <w:drawing>
          <wp:inline distT="0" distB="0" distL="0" distR="0">
            <wp:extent cx="6124575" cy="3990975"/>
            <wp:effectExtent l="19050" t="0" r="9525" b="0"/>
            <wp:docPr id="10" name="Εικόνα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399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2696" w:wrap="auto" w:vAnchor="page" w:hAnchor="page" w:x="1395" w:y="2744"/>
        <w:rPr>
          <w:color w:val="auto"/>
          <w:sz w:val="64"/>
          <w:szCs w:val="64"/>
        </w:rPr>
      </w:pPr>
      <w:r>
        <w:rPr>
          <w:noProof/>
          <w:color w:val="auto"/>
          <w:sz w:val="64"/>
          <w:szCs w:val="64"/>
        </w:rPr>
        <w:drawing>
          <wp:inline distT="0" distB="0" distL="0" distR="0">
            <wp:extent cx="7553325" cy="4191000"/>
            <wp:effectExtent l="19050" t="0" r="9525" b="0"/>
            <wp:docPr id="11" name="Εικόνα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3325" cy="419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238125" cy="2295525"/>
            <wp:effectExtent l="19050" t="0" r="9525" b="0"/>
            <wp:docPr id="12" name="Εικόνα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13" name="Εικόνα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646" w:y="285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14" name="Εικόνα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1" w:y="77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15" name="Εικόνα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0061" w:wrap="auto" w:vAnchor="page" w:hAnchor="page" w:x="1405" w:y="2731"/>
        <w:rPr>
          <w:color w:val="auto"/>
          <w:sz w:val="56"/>
          <w:szCs w:val="56"/>
        </w:rPr>
      </w:pPr>
      <w:r>
        <w:rPr>
          <w:b/>
          <w:bCs/>
          <w:color w:val="auto"/>
          <w:sz w:val="56"/>
          <w:szCs w:val="56"/>
        </w:rPr>
        <w:t>Ανάλογα με μιτώσεις/</w:t>
      </w:r>
      <w:proofErr w:type="spellStart"/>
      <w:r>
        <w:rPr>
          <w:b/>
          <w:bCs/>
          <w:color w:val="auto"/>
          <w:sz w:val="56"/>
          <w:szCs w:val="56"/>
        </w:rPr>
        <w:t>hpf</w:t>
      </w:r>
      <w:proofErr w:type="spellEnd"/>
      <w:r>
        <w:rPr>
          <w:b/>
          <w:bCs/>
          <w:color w:val="auto"/>
          <w:sz w:val="56"/>
          <w:szCs w:val="56"/>
        </w:rPr>
        <w:t xml:space="preserve"> ή Ki67 </w:t>
      </w:r>
      <w:r>
        <w:rPr>
          <w:color w:val="auto"/>
          <w:sz w:val="56"/>
          <w:szCs w:val="56"/>
        </w:rPr>
        <w:t xml:space="preserve"> </w:t>
      </w:r>
    </w:p>
    <w:p w:rsidR="00FA3D14" w:rsidRPr="00D92449" w:rsidRDefault="00FA3D14" w:rsidP="00FA3D14">
      <w:pPr>
        <w:pStyle w:val="Default"/>
        <w:framePr w:w="9398" w:wrap="auto" w:vAnchor="page" w:hAnchor="page" w:x="1788" w:y="4216"/>
        <w:rPr>
          <w:color w:val="auto"/>
          <w:sz w:val="56"/>
          <w:szCs w:val="56"/>
          <w:lang w:val="en-US"/>
        </w:rPr>
      </w:pPr>
      <w:r>
        <w:rPr>
          <w:b/>
          <w:bCs/>
          <w:color w:val="auto"/>
          <w:sz w:val="56"/>
          <w:szCs w:val="56"/>
        </w:rPr>
        <w:t>Καλά</w:t>
      </w:r>
      <w:r w:rsidRPr="00D92449">
        <w:rPr>
          <w:b/>
          <w:bCs/>
          <w:color w:val="auto"/>
          <w:sz w:val="56"/>
          <w:szCs w:val="56"/>
          <w:lang w:val="en-US"/>
        </w:rPr>
        <w:t xml:space="preserve"> </w:t>
      </w:r>
      <w:r>
        <w:rPr>
          <w:b/>
          <w:bCs/>
          <w:color w:val="auto"/>
          <w:sz w:val="56"/>
          <w:szCs w:val="56"/>
        </w:rPr>
        <w:t>διαφοροποιημένοι</w:t>
      </w:r>
      <w:r w:rsidRPr="00D92449">
        <w:rPr>
          <w:b/>
          <w:bCs/>
          <w:color w:val="auto"/>
          <w:sz w:val="56"/>
          <w:szCs w:val="56"/>
          <w:lang w:val="en-US"/>
        </w:rPr>
        <w:t xml:space="preserve"> </w:t>
      </w:r>
      <w:r>
        <w:rPr>
          <w:b/>
          <w:bCs/>
          <w:color w:val="auto"/>
          <w:sz w:val="56"/>
          <w:szCs w:val="56"/>
        </w:rPr>
        <w:t>ΝΟΠ</w:t>
      </w:r>
      <w:r w:rsidRPr="00D92449">
        <w:rPr>
          <w:b/>
          <w:bCs/>
          <w:color w:val="auto"/>
          <w:sz w:val="56"/>
          <w:szCs w:val="56"/>
          <w:lang w:val="en-US"/>
        </w:rPr>
        <w:t xml:space="preserve">   </w:t>
      </w:r>
    </w:p>
    <w:p w:rsidR="00FA3D14" w:rsidRPr="00D92449" w:rsidRDefault="00FA3D14" w:rsidP="00FA3D14">
      <w:pPr>
        <w:pStyle w:val="Default"/>
        <w:framePr w:w="10907" w:wrap="auto" w:vAnchor="page" w:hAnchor="page" w:x="1788" w:y="4984"/>
        <w:rPr>
          <w:color w:val="auto"/>
          <w:sz w:val="48"/>
          <w:szCs w:val="48"/>
          <w:lang w:val="en-US"/>
        </w:rPr>
      </w:pPr>
      <w:r w:rsidRPr="00D92449">
        <w:rPr>
          <w:color w:val="auto"/>
          <w:sz w:val="48"/>
          <w:szCs w:val="48"/>
          <w:lang w:val="en-US"/>
        </w:rPr>
        <w:t>(</w:t>
      </w:r>
      <w:proofErr w:type="gramStart"/>
      <w:r w:rsidRPr="00D92449">
        <w:rPr>
          <w:color w:val="auto"/>
          <w:sz w:val="48"/>
          <w:szCs w:val="48"/>
          <w:lang w:val="en-US"/>
        </w:rPr>
        <w:t>pancreatic</w:t>
      </w:r>
      <w:proofErr w:type="gramEnd"/>
      <w:r w:rsidRPr="00D92449">
        <w:rPr>
          <w:color w:val="auto"/>
          <w:sz w:val="48"/>
          <w:szCs w:val="48"/>
          <w:lang w:val="en-US"/>
        </w:rPr>
        <w:t xml:space="preserve"> </w:t>
      </w:r>
      <w:proofErr w:type="spellStart"/>
      <w:r w:rsidRPr="00D92449">
        <w:rPr>
          <w:color w:val="auto"/>
          <w:sz w:val="48"/>
          <w:szCs w:val="48"/>
          <w:lang w:val="en-US"/>
        </w:rPr>
        <w:t>neuroendocrine</w:t>
      </w:r>
      <w:proofErr w:type="spellEnd"/>
      <w:r w:rsidRPr="00D92449">
        <w:rPr>
          <w:color w:val="auto"/>
          <w:sz w:val="48"/>
          <w:szCs w:val="48"/>
          <w:lang w:val="en-US"/>
        </w:rPr>
        <w:t xml:space="preserve"> tumors-</w:t>
      </w:r>
      <w:proofErr w:type="spellStart"/>
      <w:r w:rsidRPr="00D92449">
        <w:rPr>
          <w:color w:val="auto"/>
          <w:sz w:val="48"/>
          <w:szCs w:val="48"/>
          <w:lang w:val="en-US"/>
        </w:rPr>
        <w:t>PanNETs</w:t>
      </w:r>
      <w:proofErr w:type="spellEnd"/>
      <w:r w:rsidRPr="00D92449">
        <w:rPr>
          <w:color w:val="auto"/>
          <w:sz w:val="48"/>
          <w:szCs w:val="48"/>
          <w:lang w:val="en-US"/>
        </w:rPr>
        <w:t xml:space="preserve">) </w:t>
      </w:r>
    </w:p>
    <w:p w:rsidR="00FA3D14" w:rsidRPr="00D92449" w:rsidRDefault="00FA3D14" w:rsidP="00FA3D14">
      <w:pPr>
        <w:pStyle w:val="Default"/>
        <w:framePr w:w="2523" w:wrap="auto" w:vAnchor="page" w:hAnchor="page" w:x="1788" w:y="5676"/>
        <w:rPr>
          <w:color w:val="auto"/>
          <w:sz w:val="48"/>
          <w:szCs w:val="48"/>
          <w:lang w:val="en-US"/>
        </w:rPr>
      </w:pPr>
      <w:r w:rsidRPr="00D92449">
        <w:rPr>
          <w:color w:val="auto"/>
          <w:sz w:val="48"/>
          <w:szCs w:val="48"/>
          <w:lang w:val="en-US"/>
        </w:rPr>
        <w:t xml:space="preserve">  </w:t>
      </w:r>
    </w:p>
    <w:p w:rsidR="00FA3D14" w:rsidRPr="00D92449" w:rsidRDefault="00FA3D14" w:rsidP="00FA3D14">
      <w:pPr>
        <w:pStyle w:val="Default"/>
        <w:framePr w:w="8414" w:wrap="auto" w:vAnchor="page" w:hAnchor="page" w:x="1788" w:y="6406"/>
        <w:rPr>
          <w:color w:val="auto"/>
          <w:sz w:val="56"/>
          <w:szCs w:val="56"/>
          <w:lang w:val="en-US"/>
        </w:rPr>
      </w:pPr>
      <w:r>
        <w:rPr>
          <w:b/>
          <w:bCs/>
          <w:color w:val="auto"/>
          <w:sz w:val="56"/>
          <w:szCs w:val="56"/>
        </w:rPr>
        <w:t>Αδιαφοροποίητοι</w:t>
      </w:r>
      <w:r w:rsidRPr="00D92449">
        <w:rPr>
          <w:b/>
          <w:bCs/>
          <w:color w:val="auto"/>
          <w:sz w:val="56"/>
          <w:szCs w:val="56"/>
          <w:lang w:val="en-US"/>
        </w:rPr>
        <w:t xml:space="preserve"> </w:t>
      </w:r>
      <w:r>
        <w:rPr>
          <w:b/>
          <w:bCs/>
          <w:color w:val="auto"/>
          <w:sz w:val="56"/>
          <w:szCs w:val="56"/>
        </w:rPr>
        <w:t>ΝΟΠ</w:t>
      </w:r>
      <w:r w:rsidRPr="00D92449">
        <w:rPr>
          <w:b/>
          <w:bCs/>
          <w:color w:val="auto"/>
          <w:sz w:val="56"/>
          <w:szCs w:val="56"/>
          <w:lang w:val="en-US"/>
        </w:rPr>
        <w:t xml:space="preserve"> (</w:t>
      </w:r>
      <w:proofErr w:type="spellStart"/>
      <w:r>
        <w:rPr>
          <w:b/>
          <w:bCs/>
          <w:color w:val="auto"/>
          <w:sz w:val="56"/>
          <w:szCs w:val="56"/>
        </w:rPr>
        <w:t>νευροενδοκρινικό</w:t>
      </w:r>
      <w:proofErr w:type="spellEnd"/>
      <w:r w:rsidRPr="00D92449">
        <w:rPr>
          <w:b/>
          <w:bCs/>
          <w:color w:val="auto"/>
          <w:sz w:val="56"/>
          <w:szCs w:val="56"/>
          <w:lang w:val="en-US"/>
        </w:rPr>
        <w:t xml:space="preserve"> </w:t>
      </w:r>
      <w:r>
        <w:rPr>
          <w:b/>
          <w:bCs/>
          <w:color w:val="auto"/>
          <w:sz w:val="56"/>
          <w:szCs w:val="56"/>
        </w:rPr>
        <w:t>καρκίνωμα</w:t>
      </w:r>
      <w:r w:rsidRPr="00D92449">
        <w:rPr>
          <w:b/>
          <w:bCs/>
          <w:color w:val="auto"/>
          <w:sz w:val="56"/>
          <w:szCs w:val="56"/>
          <w:lang w:val="en-US"/>
        </w:rPr>
        <w:t xml:space="preserve">) </w:t>
      </w:r>
    </w:p>
    <w:p w:rsidR="00FA3D14" w:rsidRPr="00D92449" w:rsidRDefault="00FA3D14" w:rsidP="00FA3D14">
      <w:pPr>
        <w:pStyle w:val="Default"/>
        <w:framePr w:w="10970" w:wrap="auto" w:vAnchor="page" w:hAnchor="page" w:x="1788" w:y="7846"/>
        <w:rPr>
          <w:color w:val="auto"/>
          <w:sz w:val="40"/>
          <w:szCs w:val="40"/>
          <w:lang w:val="en-US"/>
        </w:rPr>
      </w:pPr>
      <w:r w:rsidRPr="00D92449">
        <w:rPr>
          <w:color w:val="auto"/>
          <w:sz w:val="48"/>
          <w:szCs w:val="48"/>
          <w:lang w:val="en-US"/>
        </w:rPr>
        <w:t>(</w:t>
      </w:r>
      <w:proofErr w:type="gramStart"/>
      <w:r w:rsidRPr="00D92449">
        <w:rPr>
          <w:color w:val="auto"/>
          <w:sz w:val="48"/>
          <w:szCs w:val="48"/>
          <w:lang w:val="en-US"/>
        </w:rPr>
        <w:t>pancreatic</w:t>
      </w:r>
      <w:proofErr w:type="gramEnd"/>
      <w:r w:rsidRPr="00D92449">
        <w:rPr>
          <w:color w:val="auto"/>
          <w:sz w:val="48"/>
          <w:szCs w:val="48"/>
          <w:lang w:val="en-US"/>
        </w:rPr>
        <w:t xml:space="preserve"> </w:t>
      </w:r>
      <w:proofErr w:type="spellStart"/>
      <w:r w:rsidRPr="00D92449">
        <w:rPr>
          <w:color w:val="auto"/>
          <w:sz w:val="48"/>
          <w:szCs w:val="48"/>
          <w:lang w:val="en-US"/>
        </w:rPr>
        <w:t>neuroendocrine</w:t>
      </w:r>
      <w:proofErr w:type="spellEnd"/>
      <w:r w:rsidRPr="00D92449">
        <w:rPr>
          <w:color w:val="auto"/>
          <w:sz w:val="48"/>
          <w:szCs w:val="48"/>
          <w:lang w:val="en-US"/>
        </w:rPr>
        <w:t xml:space="preserve"> carcinomas </w:t>
      </w:r>
      <w:proofErr w:type="spellStart"/>
      <w:r w:rsidRPr="00D92449">
        <w:rPr>
          <w:color w:val="auto"/>
          <w:sz w:val="48"/>
          <w:szCs w:val="48"/>
          <w:lang w:val="en-US"/>
        </w:rPr>
        <w:t>PanNECs</w:t>
      </w:r>
      <w:proofErr w:type="spellEnd"/>
      <w:r w:rsidRPr="00D92449">
        <w:rPr>
          <w:color w:val="auto"/>
          <w:sz w:val="48"/>
          <w:szCs w:val="48"/>
          <w:lang w:val="en-US"/>
        </w:rPr>
        <w:t xml:space="preserve">) </w:t>
      </w:r>
      <w:r w:rsidRPr="00D92449">
        <w:rPr>
          <w:color w:val="auto"/>
          <w:sz w:val="40"/>
          <w:szCs w:val="40"/>
          <w:lang w:val="en-US"/>
        </w:rPr>
        <w:t xml:space="preserve"> </w:t>
      </w:r>
    </w:p>
    <w:p w:rsidR="00FA3D14" w:rsidRPr="00D92449" w:rsidRDefault="00FA3D14" w:rsidP="00FA3D14">
      <w:pPr>
        <w:pStyle w:val="Default"/>
        <w:framePr w:w="11650" w:wrap="auto" w:vAnchor="page" w:hAnchor="page" w:x="1606" w:y="551"/>
        <w:rPr>
          <w:color w:val="auto"/>
          <w:sz w:val="72"/>
          <w:szCs w:val="72"/>
        </w:rPr>
      </w:pPr>
      <w:r w:rsidRPr="00D92449">
        <w:rPr>
          <w:b/>
          <w:bCs/>
          <w:color w:val="auto"/>
          <w:sz w:val="72"/>
          <w:szCs w:val="72"/>
        </w:rPr>
        <w:t xml:space="preserve">4. Κατάταξη των ΝΟΠ (WHO 2010) </w:t>
      </w:r>
    </w:p>
    <w:p w:rsidR="00FA3D14" w:rsidRPr="00D92449" w:rsidRDefault="00FA3D14" w:rsidP="00FA3D14">
      <w:pPr>
        <w:pStyle w:val="Default"/>
        <w:rPr>
          <w:color w:val="auto"/>
          <w:lang w:val="en-US"/>
        </w:rPr>
      </w:pPr>
    </w:p>
    <w:p w:rsidR="00FA3D14" w:rsidRPr="00D92449" w:rsidRDefault="00FA3D14" w:rsidP="00FA3D14">
      <w:pPr>
        <w:pStyle w:val="Default"/>
        <w:rPr>
          <w:color w:val="auto"/>
          <w:lang w:val="en-US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238125" cy="2295525"/>
            <wp:effectExtent l="19050" t="0" r="9525" b="0"/>
            <wp:docPr id="16" name="Εικόνα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17" name="Εικόνα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646" w:y="285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18" name="Εικόνα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1" w:y="77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19" name="Εικόνα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52" w:wrap="auto" w:vAnchor="page" w:hAnchor="page" w:x="13848" w:y="9936"/>
        <w:rPr>
          <w:color w:val="auto"/>
        </w:rPr>
      </w:pPr>
    </w:p>
    <w:p w:rsidR="00FA3D14" w:rsidRDefault="00FA3D14" w:rsidP="00FA3D14">
      <w:pPr>
        <w:pStyle w:val="Default"/>
        <w:framePr w:w="9985" w:wrap="auto" w:vAnchor="page" w:hAnchor="page" w:x="2551" w:y="2453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5829300" cy="5038725"/>
            <wp:effectExtent l="19050" t="0" r="0" b="0"/>
            <wp:docPr id="20" name="Εικόνα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503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0888" w:wrap="auto" w:vAnchor="page" w:hAnchor="page" w:x="2397" w:y="978"/>
        <w:rPr>
          <w:color w:val="auto"/>
          <w:sz w:val="64"/>
          <w:szCs w:val="64"/>
        </w:rPr>
      </w:pPr>
      <w:r>
        <w:rPr>
          <w:b/>
          <w:bCs/>
          <w:color w:val="auto"/>
          <w:sz w:val="64"/>
          <w:szCs w:val="64"/>
        </w:rPr>
        <w:t xml:space="preserve">Κατάταξη των ΝΟΠ (WHO 2010) </w:t>
      </w:r>
    </w:p>
    <w:p w:rsidR="00FA3D14" w:rsidRDefault="00FA3D14" w:rsidP="00FA3D14">
      <w:pPr>
        <w:pStyle w:val="Default"/>
        <w:framePr w:w="10285" w:wrap="auto" w:vAnchor="page" w:hAnchor="page" w:x="2288" w:y="4683"/>
        <w:rPr>
          <w:color w:val="auto"/>
          <w:sz w:val="64"/>
          <w:szCs w:val="64"/>
        </w:rPr>
      </w:pPr>
      <w:r>
        <w:rPr>
          <w:noProof/>
          <w:color w:val="auto"/>
          <w:sz w:val="64"/>
          <w:szCs w:val="64"/>
        </w:rPr>
        <w:drawing>
          <wp:inline distT="0" distB="0" distL="0" distR="0">
            <wp:extent cx="6019800" cy="838200"/>
            <wp:effectExtent l="19050" t="0" r="0" b="0"/>
            <wp:docPr id="21" name="Εικόνα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238125" cy="2295525"/>
            <wp:effectExtent l="19050" t="0" r="9525" b="0"/>
            <wp:docPr id="22" name="Εικόνα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23" name="Εικόνα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646" w:y="285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24" name="Εικόνα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1" w:y="77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25" name="Εικόνα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52" w:wrap="auto" w:vAnchor="page" w:hAnchor="page" w:x="13848" w:y="9936"/>
        <w:rPr>
          <w:color w:val="auto"/>
        </w:rPr>
      </w:pPr>
    </w:p>
    <w:p w:rsidR="00FA3D14" w:rsidRDefault="00FA3D14" w:rsidP="00FA3D14">
      <w:pPr>
        <w:pStyle w:val="Default"/>
        <w:framePr w:w="13168" w:wrap="auto" w:vAnchor="page" w:hAnchor="page" w:x="1297" w:y="1205"/>
        <w:rPr>
          <w:color w:val="auto"/>
          <w:sz w:val="64"/>
          <w:szCs w:val="64"/>
        </w:rPr>
      </w:pPr>
      <w:r>
        <w:rPr>
          <w:b/>
          <w:bCs/>
          <w:color w:val="auto"/>
          <w:sz w:val="64"/>
          <w:szCs w:val="64"/>
        </w:rPr>
        <w:t xml:space="preserve">Μοριακή Βιολογική Κατάταξη των ΝΟΠ </w:t>
      </w:r>
    </w:p>
    <w:p w:rsidR="00FA3D14" w:rsidRDefault="00FA3D14" w:rsidP="00FA3D14">
      <w:pPr>
        <w:pStyle w:val="Default"/>
        <w:framePr w:w="12543" w:wrap="auto" w:vAnchor="page" w:hAnchor="page" w:x="1167" w:y="2088"/>
        <w:rPr>
          <w:color w:val="auto"/>
          <w:sz w:val="64"/>
          <w:szCs w:val="64"/>
        </w:rPr>
      </w:pPr>
      <w:r>
        <w:rPr>
          <w:noProof/>
          <w:color w:val="auto"/>
          <w:sz w:val="64"/>
          <w:szCs w:val="64"/>
        </w:rPr>
        <w:drawing>
          <wp:inline distT="0" distB="0" distL="0" distR="0">
            <wp:extent cx="7458075" cy="3600450"/>
            <wp:effectExtent l="19050" t="0" r="9525" b="0"/>
            <wp:docPr id="26" name="Εικόνα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8075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4451" w:wrap="auto" w:vAnchor="page" w:hAnchor="page" w:x="375" w:y="5717"/>
        <w:rPr>
          <w:color w:val="auto"/>
          <w:sz w:val="64"/>
          <w:szCs w:val="64"/>
        </w:rPr>
      </w:pPr>
      <w:r>
        <w:rPr>
          <w:noProof/>
          <w:color w:val="auto"/>
          <w:sz w:val="64"/>
          <w:szCs w:val="64"/>
        </w:rPr>
        <w:drawing>
          <wp:inline distT="0" distB="0" distL="0" distR="0">
            <wp:extent cx="8667750" cy="2619375"/>
            <wp:effectExtent l="19050" t="0" r="0" b="0"/>
            <wp:docPr id="27" name="Εικόνα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0" cy="2619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3437" w:wrap="auto" w:vAnchor="page" w:hAnchor="page" w:x="7051" w:y="6611"/>
        <w:rPr>
          <w:color w:val="auto"/>
          <w:sz w:val="64"/>
          <w:szCs w:val="64"/>
        </w:rPr>
      </w:pPr>
      <w:r>
        <w:rPr>
          <w:noProof/>
          <w:color w:val="auto"/>
          <w:sz w:val="64"/>
          <w:szCs w:val="64"/>
        </w:rPr>
        <w:drawing>
          <wp:inline distT="0" distB="0" distL="0" distR="0">
            <wp:extent cx="1676400" cy="1990725"/>
            <wp:effectExtent l="19050" t="0" r="0" b="0"/>
            <wp:docPr id="28" name="Εικόνα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99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238125" cy="2295525"/>
            <wp:effectExtent l="19050" t="0" r="9525" b="0"/>
            <wp:docPr id="29" name="Εικόνα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30" name="Εικόνα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646" w:y="285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31" name="Εικόνα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1" w:y="77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32" name="Εικόνα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52" w:wrap="auto" w:vAnchor="page" w:hAnchor="page" w:x="13848" w:y="9936"/>
        <w:rPr>
          <w:color w:val="auto"/>
        </w:rPr>
      </w:pPr>
    </w:p>
    <w:p w:rsidR="00FA3D14" w:rsidRDefault="00FA3D14" w:rsidP="00FA3D14">
      <w:pPr>
        <w:pStyle w:val="Default"/>
        <w:framePr w:w="5777" w:wrap="auto" w:vAnchor="page" w:hAnchor="page" w:x="5047" w:y="1397"/>
        <w:rPr>
          <w:color w:val="auto"/>
          <w:sz w:val="80"/>
          <w:szCs w:val="80"/>
        </w:rPr>
      </w:pPr>
      <w:proofErr w:type="spellStart"/>
      <w:r>
        <w:rPr>
          <w:color w:val="auto"/>
          <w:sz w:val="80"/>
          <w:szCs w:val="80"/>
        </w:rPr>
        <w:t>PanNET</w:t>
      </w:r>
      <w:proofErr w:type="spellEnd"/>
      <w:r>
        <w:rPr>
          <w:color w:val="auto"/>
          <w:sz w:val="80"/>
          <w:szCs w:val="80"/>
        </w:rPr>
        <w:t xml:space="preserve"> G1 </w:t>
      </w:r>
    </w:p>
    <w:p w:rsidR="00FA3D14" w:rsidRDefault="00FA3D14" w:rsidP="00FA3D14">
      <w:pPr>
        <w:pStyle w:val="Default"/>
        <w:framePr w:w="12837" w:wrap="auto" w:vAnchor="page" w:hAnchor="page" w:x="1078" w:y="3701"/>
        <w:rPr>
          <w:color w:val="auto"/>
          <w:sz w:val="80"/>
          <w:szCs w:val="80"/>
        </w:rPr>
      </w:pPr>
      <w:r>
        <w:rPr>
          <w:noProof/>
          <w:color w:val="auto"/>
          <w:sz w:val="80"/>
          <w:szCs w:val="80"/>
        </w:rPr>
        <w:drawing>
          <wp:inline distT="0" distB="0" distL="0" distR="0">
            <wp:extent cx="7639050" cy="2876550"/>
            <wp:effectExtent l="19050" t="0" r="0" b="0"/>
            <wp:docPr id="33" name="Εικόνα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0" cy="287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238125" cy="2295525"/>
            <wp:effectExtent l="19050" t="0" r="9525" b="0"/>
            <wp:docPr id="34" name="Εικόνα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35" name="Εικόνα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646" w:y="285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36" name="Εικόνα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1" w:y="77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37" name="Εικόνα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52" w:wrap="auto" w:vAnchor="page" w:hAnchor="page" w:x="13848" w:y="9936"/>
        <w:rPr>
          <w:color w:val="auto"/>
        </w:rPr>
      </w:pPr>
    </w:p>
    <w:p w:rsidR="00FA3D14" w:rsidRDefault="00FA3D14" w:rsidP="00FA3D14">
      <w:pPr>
        <w:pStyle w:val="Default"/>
        <w:framePr w:w="14170" w:wrap="auto" w:vAnchor="page" w:hAnchor="page" w:x="601" w:y="1068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486775" cy="5133975"/>
            <wp:effectExtent l="19050" t="0" r="9525" b="0"/>
            <wp:docPr id="38" name="Εικόνα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6775" cy="513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238125" cy="2295525"/>
            <wp:effectExtent l="19050" t="0" r="9525" b="0"/>
            <wp:docPr id="39" name="Εικόνα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40" name="Εικόνα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646" w:y="285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41" name="Εικόνα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1" w:y="77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42" name="Εικόνα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52" w:wrap="auto" w:vAnchor="page" w:hAnchor="page" w:x="13848" w:y="9936"/>
        <w:rPr>
          <w:color w:val="auto"/>
        </w:rPr>
      </w:pPr>
    </w:p>
    <w:p w:rsidR="00FA3D14" w:rsidRDefault="00FA3D14" w:rsidP="00FA3D14">
      <w:pPr>
        <w:pStyle w:val="Default"/>
        <w:framePr w:w="11817" w:wrap="auto" w:vAnchor="page" w:hAnchor="page" w:x="1399" w:y="665"/>
        <w:rPr>
          <w:sz w:val="64"/>
          <w:szCs w:val="64"/>
        </w:rPr>
      </w:pPr>
      <w:r>
        <w:rPr>
          <w:b/>
          <w:bCs/>
          <w:color w:val="auto"/>
          <w:sz w:val="64"/>
          <w:szCs w:val="64"/>
        </w:rPr>
        <w:t xml:space="preserve">Λειτουργική Κατάταξη ΝΟΠ </w:t>
      </w:r>
      <w:r>
        <w:rPr>
          <w:color w:val="auto"/>
          <w:sz w:val="64"/>
          <w:szCs w:val="64"/>
        </w:rPr>
        <w:t>(</w:t>
      </w:r>
      <w:proofErr w:type="spellStart"/>
      <w:r>
        <w:rPr>
          <w:color w:val="auto"/>
          <w:sz w:val="64"/>
          <w:szCs w:val="64"/>
        </w:rPr>
        <w:t>PanNETs</w:t>
      </w:r>
      <w:proofErr w:type="spellEnd"/>
      <w:r>
        <w:rPr>
          <w:color w:val="auto"/>
          <w:sz w:val="64"/>
          <w:szCs w:val="64"/>
        </w:rPr>
        <w:t xml:space="preserve">) </w:t>
      </w:r>
      <w:r>
        <w:rPr>
          <w:b/>
          <w:bCs/>
          <w:color w:val="auto"/>
          <w:sz w:val="64"/>
          <w:szCs w:val="64"/>
        </w:rPr>
        <w:t>50-50</w:t>
      </w:r>
      <w:r>
        <w:rPr>
          <w:color w:val="CC3200"/>
          <w:sz w:val="64"/>
          <w:szCs w:val="64"/>
        </w:rPr>
        <w:t xml:space="preserve"> </w:t>
      </w:r>
      <w:r>
        <w:rPr>
          <w:b/>
          <w:bCs/>
          <w:sz w:val="64"/>
          <w:szCs w:val="64"/>
        </w:rPr>
        <w:t xml:space="preserve"> </w:t>
      </w:r>
    </w:p>
    <w:p w:rsidR="00FA3D14" w:rsidRDefault="00FA3D14" w:rsidP="00FA3D14">
      <w:pPr>
        <w:pStyle w:val="Default"/>
        <w:framePr w:w="1083" w:wrap="auto" w:vAnchor="page" w:hAnchor="page" w:x="882" w:y="3097"/>
        <w:rPr>
          <w:sz w:val="48"/>
          <w:szCs w:val="48"/>
        </w:rPr>
      </w:pPr>
      <w:r>
        <w:rPr>
          <w:sz w:val="48"/>
          <w:szCs w:val="48"/>
        </w:rPr>
        <w:t xml:space="preserve"> </w:t>
      </w:r>
    </w:p>
    <w:p w:rsidR="00FA3D14" w:rsidRDefault="00FA3D14" w:rsidP="00FA3D14">
      <w:pPr>
        <w:pStyle w:val="Default"/>
        <w:framePr w:w="5361" w:wrap="auto" w:vAnchor="page" w:hAnchor="page" w:x="882" w:y="3788"/>
        <w:rPr>
          <w:sz w:val="48"/>
          <w:szCs w:val="48"/>
        </w:rPr>
      </w:pPr>
    </w:p>
    <w:p w:rsidR="00FA3D14" w:rsidRDefault="00FA3D14" w:rsidP="00FA3D14">
      <w:pPr>
        <w:pStyle w:val="Default"/>
        <w:framePr w:w="4861" w:wrap="auto" w:vAnchor="page" w:hAnchor="page" w:x="882" w:y="3788"/>
        <w:rPr>
          <w:sz w:val="48"/>
          <w:szCs w:val="48"/>
        </w:rPr>
      </w:pPr>
      <w:r>
        <w:rPr>
          <w:rFonts w:ascii="Wingdings" w:hAnsi="Wingdings" w:cs="Wingdings"/>
          <w:color w:val="653200"/>
          <w:sz w:val="36"/>
          <w:szCs w:val="36"/>
        </w:rPr>
        <w:t></w:t>
      </w:r>
      <w:r>
        <w:rPr>
          <w:b/>
          <w:bCs/>
          <w:sz w:val="48"/>
          <w:szCs w:val="48"/>
        </w:rPr>
        <w:t xml:space="preserve">Λειτουργικοί ΝΟΠ  </w:t>
      </w:r>
    </w:p>
    <w:p w:rsidR="00FA3D14" w:rsidRDefault="00FA3D14" w:rsidP="00FA3D14">
      <w:pPr>
        <w:pStyle w:val="Default"/>
        <w:rPr>
          <w:sz w:val="48"/>
          <w:szCs w:val="48"/>
        </w:rPr>
      </w:pPr>
    </w:p>
    <w:p w:rsidR="00FA3D14" w:rsidRDefault="00FA3D14" w:rsidP="00FA3D14">
      <w:pPr>
        <w:pStyle w:val="Default"/>
        <w:framePr w:w="5159" w:wrap="auto" w:vAnchor="page" w:hAnchor="page" w:x="1602" w:y="4439"/>
        <w:rPr>
          <w:sz w:val="40"/>
          <w:szCs w:val="40"/>
        </w:rPr>
      </w:pPr>
      <w:r>
        <w:rPr>
          <w:sz w:val="40"/>
          <w:szCs w:val="40"/>
        </w:rPr>
        <w:t xml:space="preserve">Κλινική εικόνα που οφείλεται σε έκκριση ορμόνης  </w:t>
      </w:r>
    </w:p>
    <w:p w:rsidR="00FA3D14" w:rsidRDefault="00FA3D14" w:rsidP="00FA3D14">
      <w:pPr>
        <w:pStyle w:val="Default"/>
        <w:framePr w:w="986" w:wrap="auto" w:vAnchor="page" w:hAnchor="page" w:x="1602" w:y="5495"/>
        <w:rPr>
          <w:sz w:val="40"/>
          <w:szCs w:val="40"/>
        </w:rPr>
      </w:pPr>
      <w:r>
        <w:rPr>
          <w:sz w:val="40"/>
          <w:szCs w:val="40"/>
        </w:rPr>
        <w:t xml:space="preserve"> </w:t>
      </w:r>
    </w:p>
    <w:p w:rsidR="00FA3D14" w:rsidRDefault="00FA3D14" w:rsidP="00FA3D14">
      <w:pPr>
        <w:pStyle w:val="Default"/>
        <w:framePr w:w="5638" w:wrap="auto" w:vAnchor="page" w:hAnchor="page" w:x="1602" w:y="6071"/>
        <w:rPr>
          <w:sz w:val="40"/>
          <w:szCs w:val="40"/>
        </w:rPr>
      </w:pPr>
    </w:p>
    <w:p w:rsidR="00FA3D14" w:rsidRDefault="00FA3D14" w:rsidP="00FA3D14">
      <w:pPr>
        <w:pStyle w:val="Default"/>
        <w:framePr w:w="4686" w:wrap="auto" w:vAnchor="page" w:hAnchor="page" w:x="1602" w:y="6071"/>
        <w:rPr>
          <w:sz w:val="40"/>
          <w:szCs w:val="40"/>
        </w:rPr>
      </w:pPr>
      <w:r>
        <w:rPr>
          <w:rFonts w:ascii="Wingdings" w:hAnsi="Wingdings" w:cs="Wingdings"/>
          <w:color w:val="CC3200"/>
          <w:sz w:val="30"/>
          <w:szCs w:val="30"/>
        </w:rPr>
        <w:t></w:t>
      </w:r>
      <w:r>
        <w:rPr>
          <w:sz w:val="40"/>
          <w:szCs w:val="40"/>
        </w:rPr>
        <w:t xml:space="preserve">30-45% </w:t>
      </w:r>
      <w:proofErr w:type="spellStart"/>
      <w:r>
        <w:rPr>
          <w:sz w:val="40"/>
          <w:szCs w:val="40"/>
        </w:rPr>
        <w:t>ινσουλινώματα</w:t>
      </w:r>
      <w:proofErr w:type="spellEnd"/>
      <w:r>
        <w:rPr>
          <w:sz w:val="40"/>
          <w:szCs w:val="40"/>
        </w:rPr>
        <w:t xml:space="preserve"> </w:t>
      </w:r>
    </w:p>
    <w:p w:rsidR="00FA3D14" w:rsidRDefault="00FA3D14" w:rsidP="00FA3D14">
      <w:pPr>
        <w:pStyle w:val="Default"/>
        <w:framePr w:w="4686" w:wrap="auto" w:vAnchor="page" w:hAnchor="page" w:x="1602" w:y="6071"/>
        <w:rPr>
          <w:sz w:val="40"/>
          <w:szCs w:val="40"/>
        </w:rPr>
      </w:pPr>
    </w:p>
    <w:p w:rsidR="00FA3D14" w:rsidRDefault="00FA3D14" w:rsidP="00FA3D14">
      <w:pPr>
        <w:pStyle w:val="Default"/>
        <w:framePr w:w="4574" w:wrap="auto" w:vAnchor="page" w:hAnchor="page" w:x="1602" w:y="6647"/>
        <w:rPr>
          <w:sz w:val="40"/>
          <w:szCs w:val="40"/>
        </w:rPr>
      </w:pPr>
      <w:r>
        <w:rPr>
          <w:rFonts w:ascii="Wingdings" w:hAnsi="Wingdings" w:cs="Wingdings"/>
          <w:color w:val="CC3200"/>
          <w:sz w:val="30"/>
          <w:szCs w:val="30"/>
        </w:rPr>
        <w:t></w:t>
      </w:r>
      <w:r>
        <w:rPr>
          <w:sz w:val="40"/>
          <w:szCs w:val="40"/>
        </w:rPr>
        <w:t xml:space="preserve">16-30% </w:t>
      </w:r>
      <w:proofErr w:type="spellStart"/>
      <w:r>
        <w:rPr>
          <w:sz w:val="40"/>
          <w:szCs w:val="40"/>
        </w:rPr>
        <w:t>γαστρινώματα</w:t>
      </w:r>
      <w:proofErr w:type="spellEnd"/>
      <w:r>
        <w:rPr>
          <w:sz w:val="40"/>
          <w:szCs w:val="40"/>
        </w:rPr>
        <w:t xml:space="preserve"> </w:t>
      </w:r>
    </w:p>
    <w:p w:rsidR="00FA3D14" w:rsidRDefault="00FA3D14" w:rsidP="00FA3D14">
      <w:pPr>
        <w:pStyle w:val="Default"/>
        <w:framePr w:w="4574" w:wrap="auto" w:vAnchor="page" w:hAnchor="page" w:x="1602" w:y="6647"/>
        <w:rPr>
          <w:sz w:val="40"/>
          <w:szCs w:val="40"/>
        </w:rPr>
      </w:pPr>
    </w:p>
    <w:p w:rsidR="00FA3D14" w:rsidRDefault="00FA3D14" w:rsidP="00FA3D14">
      <w:pPr>
        <w:pStyle w:val="Default"/>
        <w:framePr w:w="3622" w:wrap="auto" w:vAnchor="page" w:hAnchor="page" w:x="1602" w:y="7224"/>
        <w:rPr>
          <w:sz w:val="40"/>
          <w:szCs w:val="40"/>
        </w:rPr>
      </w:pPr>
      <w:r>
        <w:rPr>
          <w:rFonts w:ascii="Wingdings" w:hAnsi="Wingdings" w:cs="Wingdings"/>
          <w:color w:val="CC3200"/>
          <w:sz w:val="30"/>
          <w:szCs w:val="30"/>
        </w:rPr>
        <w:t></w:t>
      </w:r>
      <w:r>
        <w:rPr>
          <w:sz w:val="40"/>
          <w:szCs w:val="40"/>
        </w:rPr>
        <w:t xml:space="preserve">&lt;10% </w:t>
      </w:r>
      <w:proofErr w:type="spellStart"/>
      <w:r>
        <w:rPr>
          <w:sz w:val="40"/>
          <w:szCs w:val="40"/>
        </w:rPr>
        <w:t>VIPώματα</w:t>
      </w:r>
      <w:proofErr w:type="spellEnd"/>
      <w:r>
        <w:rPr>
          <w:sz w:val="40"/>
          <w:szCs w:val="40"/>
        </w:rPr>
        <w:t xml:space="preserve">, </w:t>
      </w:r>
      <w:proofErr w:type="spellStart"/>
      <w:r>
        <w:rPr>
          <w:sz w:val="40"/>
          <w:szCs w:val="40"/>
        </w:rPr>
        <w:t>γλυκαγονώματα</w:t>
      </w:r>
      <w:proofErr w:type="spellEnd"/>
      <w:r>
        <w:rPr>
          <w:sz w:val="40"/>
          <w:szCs w:val="40"/>
        </w:rPr>
        <w:t xml:space="preserve"> </w:t>
      </w:r>
    </w:p>
    <w:p w:rsidR="00FA3D14" w:rsidRDefault="00FA3D14" w:rsidP="00FA3D14">
      <w:pPr>
        <w:pStyle w:val="Default"/>
        <w:framePr w:w="3622" w:wrap="auto" w:vAnchor="page" w:hAnchor="page" w:x="1602" w:y="7224"/>
        <w:rPr>
          <w:sz w:val="40"/>
          <w:szCs w:val="40"/>
        </w:rPr>
      </w:pPr>
    </w:p>
    <w:p w:rsidR="00FA3D14" w:rsidRDefault="00FA3D14" w:rsidP="00FA3D14">
      <w:pPr>
        <w:pStyle w:val="Default"/>
        <w:framePr w:w="5138" w:wrap="auto" w:vAnchor="page" w:hAnchor="page" w:x="1602" w:y="8280"/>
        <w:rPr>
          <w:sz w:val="40"/>
          <w:szCs w:val="40"/>
        </w:rPr>
      </w:pPr>
      <w:r>
        <w:rPr>
          <w:rFonts w:ascii="Wingdings" w:hAnsi="Wingdings" w:cs="Wingdings"/>
          <w:color w:val="CC3200"/>
          <w:sz w:val="30"/>
          <w:szCs w:val="30"/>
        </w:rPr>
        <w:t></w:t>
      </w:r>
      <w:r>
        <w:rPr>
          <w:sz w:val="40"/>
          <w:szCs w:val="40"/>
        </w:rPr>
        <w:t xml:space="preserve">&lt;5% </w:t>
      </w:r>
      <w:proofErr w:type="spellStart"/>
      <w:r>
        <w:rPr>
          <w:sz w:val="40"/>
          <w:szCs w:val="40"/>
        </w:rPr>
        <w:t>σωματοστατινώματα</w:t>
      </w:r>
      <w:proofErr w:type="spellEnd"/>
      <w:r>
        <w:rPr>
          <w:sz w:val="40"/>
          <w:szCs w:val="40"/>
        </w:rPr>
        <w:t xml:space="preserve"> </w:t>
      </w:r>
    </w:p>
    <w:p w:rsidR="00FA3D14" w:rsidRDefault="00FA3D14" w:rsidP="00FA3D14">
      <w:pPr>
        <w:pStyle w:val="Default"/>
        <w:rPr>
          <w:sz w:val="40"/>
          <w:szCs w:val="40"/>
        </w:rPr>
      </w:pPr>
    </w:p>
    <w:p w:rsidR="00FA3D14" w:rsidRDefault="00FA3D14" w:rsidP="00FA3D14">
      <w:pPr>
        <w:pStyle w:val="Default"/>
        <w:framePr w:w="987" w:wrap="auto" w:vAnchor="page" w:hAnchor="page" w:x="1602" w:y="8856"/>
        <w:rPr>
          <w:sz w:val="40"/>
          <w:szCs w:val="40"/>
        </w:rPr>
      </w:pPr>
      <w:r>
        <w:rPr>
          <w:sz w:val="40"/>
          <w:szCs w:val="40"/>
        </w:rPr>
        <w:t xml:space="preserve"> </w:t>
      </w:r>
    </w:p>
    <w:p w:rsidR="00FA3D14" w:rsidRDefault="00FA3D14" w:rsidP="00FA3D14">
      <w:pPr>
        <w:pStyle w:val="Default"/>
        <w:framePr w:w="1083" w:wrap="auto" w:vAnchor="page" w:hAnchor="page" w:x="882" w:y="9473"/>
        <w:rPr>
          <w:sz w:val="48"/>
          <w:szCs w:val="48"/>
        </w:rPr>
      </w:pPr>
      <w:r>
        <w:rPr>
          <w:sz w:val="48"/>
          <w:szCs w:val="48"/>
        </w:rPr>
        <w:t xml:space="preserve"> </w:t>
      </w:r>
    </w:p>
    <w:p w:rsidR="00FA3D14" w:rsidRDefault="00FA3D14" w:rsidP="00FA3D14">
      <w:pPr>
        <w:pStyle w:val="Default"/>
        <w:framePr w:w="1179" w:wrap="auto" w:vAnchor="page" w:hAnchor="page" w:x="882" w:y="10202"/>
        <w:rPr>
          <w:sz w:val="56"/>
          <w:szCs w:val="56"/>
        </w:rPr>
      </w:pPr>
      <w:r>
        <w:rPr>
          <w:sz w:val="56"/>
          <w:szCs w:val="56"/>
        </w:rPr>
        <w:t xml:space="preserve"> </w:t>
      </w:r>
    </w:p>
    <w:p w:rsidR="00FA3D14" w:rsidRDefault="00FA3D14" w:rsidP="00FA3D14">
      <w:pPr>
        <w:pStyle w:val="Default"/>
        <w:framePr w:w="6053" w:wrap="auto" w:vAnchor="page" w:hAnchor="page" w:x="7458" w:y="3857"/>
        <w:rPr>
          <w:sz w:val="56"/>
          <w:szCs w:val="56"/>
        </w:rPr>
      </w:pPr>
    </w:p>
    <w:p w:rsidR="00FA3D14" w:rsidRDefault="00FA3D14" w:rsidP="00FA3D14">
      <w:pPr>
        <w:pStyle w:val="Default"/>
        <w:framePr w:w="5553" w:wrap="auto" w:vAnchor="page" w:hAnchor="page" w:x="7458" w:y="3857"/>
        <w:rPr>
          <w:sz w:val="48"/>
          <w:szCs w:val="48"/>
        </w:rPr>
      </w:pPr>
      <w:r>
        <w:rPr>
          <w:rFonts w:ascii="Wingdings" w:hAnsi="Wingdings" w:cs="Wingdings"/>
          <w:color w:val="653200"/>
          <w:sz w:val="36"/>
          <w:szCs w:val="36"/>
        </w:rPr>
        <w:t></w:t>
      </w:r>
      <w:r>
        <w:rPr>
          <w:b/>
          <w:bCs/>
          <w:sz w:val="48"/>
          <w:szCs w:val="48"/>
        </w:rPr>
        <w:t xml:space="preserve">Μη Λειτουργικοί ΝΟΠ </w:t>
      </w:r>
    </w:p>
    <w:p w:rsidR="00FA3D14" w:rsidRDefault="00FA3D14" w:rsidP="00FA3D14">
      <w:pPr>
        <w:pStyle w:val="Default"/>
        <w:rPr>
          <w:sz w:val="48"/>
          <w:szCs w:val="48"/>
        </w:rPr>
      </w:pPr>
    </w:p>
    <w:p w:rsidR="00FA3D14" w:rsidRDefault="00FA3D14" w:rsidP="00FA3D14">
      <w:pPr>
        <w:pStyle w:val="Default"/>
        <w:framePr w:w="5533" w:wrap="auto" w:vAnchor="page" w:hAnchor="page" w:x="7998" w:y="4508"/>
        <w:rPr>
          <w:sz w:val="56"/>
          <w:szCs w:val="56"/>
        </w:rPr>
      </w:pPr>
      <w:r>
        <w:rPr>
          <w:sz w:val="40"/>
          <w:szCs w:val="40"/>
        </w:rPr>
        <w:t xml:space="preserve">Χωρίς κλινική εικόνα που να οφείλεται σε έκκριση ορμόνης (μόνο </w:t>
      </w:r>
      <w:proofErr w:type="spellStart"/>
      <w:r>
        <w:rPr>
          <w:sz w:val="40"/>
          <w:szCs w:val="40"/>
        </w:rPr>
        <w:t>mass</w:t>
      </w:r>
      <w:proofErr w:type="spellEnd"/>
      <w:r>
        <w:rPr>
          <w:sz w:val="40"/>
          <w:szCs w:val="40"/>
        </w:rPr>
        <w:t xml:space="preserve"> </w:t>
      </w:r>
      <w:proofErr w:type="spellStart"/>
      <w:r>
        <w:rPr>
          <w:sz w:val="40"/>
          <w:szCs w:val="40"/>
        </w:rPr>
        <w:t>effect</w:t>
      </w:r>
      <w:proofErr w:type="spellEnd"/>
      <w:r>
        <w:rPr>
          <w:sz w:val="40"/>
          <w:szCs w:val="40"/>
        </w:rPr>
        <w:t xml:space="preserve">) </w:t>
      </w:r>
      <w:r>
        <w:rPr>
          <w:sz w:val="56"/>
          <w:szCs w:val="56"/>
        </w:rPr>
        <w:t xml:space="preserve"> </w:t>
      </w:r>
    </w:p>
    <w:p w:rsidR="00FA3D14" w:rsidRDefault="00FA3D14" w:rsidP="00FA3D14">
      <w:pPr>
        <w:pStyle w:val="Default"/>
        <w:framePr w:w="3204" w:wrap="auto" w:vAnchor="page" w:hAnchor="page" w:x="4700" w:y="2533"/>
        <w:rPr>
          <w:sz w:val="56"/>
          <w:szCs w:val="56"/>
        </w:rPr>
      </w:pPr>
      <w:r>
        <w:rPr>
          <w:noProof/>
          <w:sz w:val="56"/>
          <w:szCs w:val="56"/>
        </w:rPr>
        <w:drawing>
          <wp:inline distT="0" distB="0" distL="0" distR="0">
            <wp:extent cx="1524000" cy="695325"/>
            <wp:effectExtent l="19050" t="0" r="0" b="0"/>
            <wp:docPr id="43" name="Εικόνα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695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2963" w:wrap="auto" w:vAnchor="page" w:hAnchor="page" w:x="7310" w:y="2533"/>
        <w:rPr>
          <w:sz w:val="56"/>
          <w:szCs w:val="56"/>
        </w:rPr>
      </w:pPr>
      <w:r>
        <w:rPr>
          <w:noProof/>
          <w:sz w:val="56"/>
          <w:szCs w:val="56"/>
        </w:rPr>
        <w:drawing>
          <wp:inline distT="0" distB="0" distL="0" distR="0">
            <wp:extent cx="1371600" cy="685800"/>
            <wp:effectExtent l="19050" t="0" r="0" b="0"/>
            <wp:docPr id="44" name="Εικόνα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238125" cy="2295525"/>
            <wp:effectExtent l="19050" t="0" r="9525" b="0"/>
            <wp:docPr id="45" name="Εικόνα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46" name="Εικόνα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646" w:y="285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47" name="Εικόνα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1" w:y="77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48" name="Εικόνα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52" w:wrap="auto" w:vAnchor="page" w:hAnchor="page" w:x="13848" w:y="9936"/>
        <w:rPr>
          <w:color w:val="auto"/>
        </w:rPr>
      </w:pPr>
    </w:p>
    <w:p w:rsidR="00FA3D14" w:rsidRDefault="00FA3D14" w:rsidP="00FA3D14">
      <w:pPr>
        <w:pStyle w:val="Default"/>
        <w:framePr w:w="8963" w:wrap="auto" w:vAnchor="page" w:hAnchor="page" w:x="2808" w:y="780"/>
        <w:rPr>
          <w:color w:val="auto"/>
          <w:sz w:val="64"/>
          <w:szCs w:val="64"/>
        </w:rPr>
      </w:pPr>
      <w:r>
        <w:rPr>
          <w:b/>
          <w:bCs/>
          <w:color w:val="auto"/>
          <w:sz w:val="64"/>
          <w:szCs w:val="64"/>
        </w:rPr>
        <w:t xml:space="preserve">Συσχέτιση λειτουργικότητας- βιολογικής συμπεριφοράς </w:t>
      </w:r>
    </w:p>
    <w:p w:rsidR="00FA3D14" w:rsidRDefault="00FA3D14" w:rsidP="00FA3D14">
      <w:pPr>
        <w:pStyle w:val="Default"/>
        <w:framePr w:w="12481" w:wrap="auto" w:vAnchor="page" w:hAnchor="page" w:x="995" w:y="3683"/>
        <w:rPr>
          <w:color w:val="auto"/>
          <w:sz w:val="64"/>
          <w:szCs w:val="64"/>
        </w:rPr>
      </w:pPr>
    </w:p>
    <w:p w:rsidR="00FA3D14" w:rsidRDefault="00FA3D14" w:rsidP="00FA3D14">
      <w:pPr>
        <w:pStyle w:val="Default"/>
        <w:framePr w:w="11793" w:wrap="auto" w:vAnchor="page" w:hAnchor="page" w:x="995" w:y="3683"/>
        <w:rPr>
          <w:sz w:val="56"/>
          <w:szCs w:val="56"/>
        </w:rPr>
      </w:pPr>
      <w:r>
        <w:rPr>
          <w:rFonts w:ascii="Wingdings" w:hAnsi="Wingdings" w:cs="Wingdings"/>
          <w:color w:val="653200"/>
          <w:sz w:val="42"/>
          <w:szCs w:val="42"/>
        </w:rPr>
        <w:t></w:t>
      </w:r>
      <w:r>
        <w:rPr>
          <w:sz w:val="56"/>
          <w:szCs w:val="56"/>
        </w:rPr>
        <w:t xml:space="preserve">Ποσοστό κακοήθειας μη λειτουργικών όγκων </w:t>
      </w:r>
      <w:r>
        <w:rPr>
          <w:b/>
          <w:bCs/>
          <w:sz w:val="56"/>
          <w:szCs w:val="56"/>
        </w:rPr>
        <w:t xml:space="preserve">60-90% </w:t>
      </w:r>
      <w:r>
        <w:rPr>
          <w:sz w:val="56"/>
          <w:szCs w:val="56"/>
        </w:rPr>
        <w:t xml:space="preserve"> </w:t>
      </w:r>
    </w:p>
    <w:p w:rsidR="00FA3D14" w:rsidRDefault="00FA3D14" w:rsidP="00FA3D14">
      <w:pPr>
        <w:pStyle w:val="Default"/>
        <w:framePr w:w="11793" w:wrap="auto" w:vAnchor="page" w:hAnchor="page" w:x="995" w:y="3683"/>
        <w:rPr>
          <w:sz w:val="56"/>
          <w:szCs w:val="56"/>
        </w:rPr>
      </w:pPr>
    </w:p>
    <w:p w:rsidR="00FA3D14" w:rsidRDefault="00FA3D14" w:rsidP="00FA3D14">
      <w:pPr>
        <w:pStyle w:val="Default"/>
        <w:framePr w:w="12481" w:wrap="auto" w:vAnchor="page" w:hAnchor="page" w:x="995" w:y="5969"/>
        <w:rPr>
          <w:sz w:val="56"/>
          <w:szCs w:val="56"/>
        </w:rPr>
      </w:pPr>
      <w:r>
        <w:rPr>
          <w:rFonts w:ascii="Wingdings" w:hAnsi="Wingdings" w:cs="Wingdings"/>
          <w:color w:val="653200"/>
          <w:sz w:val="42"/>
          <w:szCs w:val="42"/>
        </w:rPr>
        <w:t></w:t>
      </w:r>
      <w:r>
        <w:rPr>
          <w:sz w:val="56"/>
          <w:szCs w:val="56"/>
        </w:rPr>
        <w:t xml:space="preserve">Ποσοστό κακοήθειας </w:t>
      </w:r>
      <w:proofErr w:type="spellStart"/>
      <w:r>
        <w:rPr>
          <w:sz w:val="56"/>
          <w:szCs w:val="56"/>
        </w:rPr>
        <w:t>ινσουλινώματος</w:t>
      </w:r>
      <w:proofErr w:type="spellEnd"/>
      <w:r>
        <w:rPr>
          <w:sz w:val="56"/>
          <w:szCs w:val="56"/>
        </w:rPr>
        <w:t xml:space="preserve"> </w:t>
      </w:r>
      <w:r>
        <w:rPr>
          <w:b/>
          <w:bCs/>
          <w:sz w:val="56"/>
          <w:szCs w:val="56"/>
        </w:rPr>
        <w:t xml:space="preserve">&lt;10% </w:t>
      </w:r>
      <w:r>
        <w:rPr>
          <w:sz w:val="56"/>
          <w:szCs w:val="56"/>
        </w:rPr>
        <w:t xml:space="preserve">και </w:t>
      </w:r>
      <w:proofErr w:type="spellStart"/>
      <w:r>
        <w:rPr>
          <w:sz w:val="56"/>
          <w:szCs w:val="56"/>
        </w:rPr>
        <w:t>γαστρινώματος</w:t>
      </w:r>
      <w:proofErr w:type="spellEnd"/>
      <w:r>
        <w:rPr>
          <w:sz w:val="56"/>
          <w:szCs w:val="56"/>
        </w:rPr>
        <w:t xml:space="preserve"> </w:t>
      </w:r>
      <w:r>
        <w:rPr>
          <w:b/>
          <w:bCs/>
          <w:sz w:val="56"/>
          <w:szCs w:val="56"/>
        </w:rPr>
        <w:t xml:space="preserve">50% </w:t>
      </w:r>
    </w:p>
    <w:p w:rsidR="00FA3D14" w:rsidRDefault="00FA3D14" w:rsidP="00FA3D14">
      <w:pPr>
        <w:pStyle w:val="Default"/>
        <w:rPr>
          <w:sz w:val="56"/>
          <w:szCs w:val="56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49" name="Εικόνα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1" w:y="7706"/>
        <w:rPr>
          <w:color w:val="auto"/>
        </w:rPr>
      </w:pPr>
    </w:p>
    <w:p w:rsidR="00FA3D14" w:rsidRDefault="00FA3D14" w:rsidP="00FA3D14">
      <w:pPr>
        <w:pStyle w:val="Default"/>
        <w:framePr w:w="1352" w:wrap="auto" w:vAnchor="page" w:hAnchor="page" w:x="13848" w:y="9936"/>
        <w:rPr>
          <w:color w:val="auto"/>
        </w:rPr>
      </w:pPr>
    </w:p>
    <w:p w:rsidR="00FA3D14" w:rsidRDefault="00FA3D14" w:rsidP="00FA3D14">
      <w:pPr>
        <w:pStyle w:val="Default"/>
        <w:framePr w:w="7727" w:wrap="auto" w:vAnchor="page" w:hAnchor="page" w:x="3454" w:y="1262"/>
        <w:rPr>
          <w:sz w:val="72"/>
          <w:szCs w:val="72"/>
        </w:rPr>
      </w:pPr>
      <w:r>
        <w:rPr>
          <w:b/>
          <w:bCs/>
          <w:color w:val="auto"/>
          <w:sz w:val="72"/>
          <w:szCs w:val="72"/>
        </w:rPr>
        <w:t>5.Κλινική Εικόνα ΝΟΠ</w:t>
      </w:r>
      <w:r>
        <w:rPr>
          <w:color w:val="CC3200"/>
          <w:sz w:val="72"/>
          <w:szCs w:val="72"/>
        </w:rPr>
        <w:t xml:space="preserve"> </w:t>
      </w:r>
      <w:r>
        <w:rPr>
          <w:b/>
          <w:bCs/>
          <w:sz w:val="72"/>
          <w:szCs w:val="72"/>
        </w:rPr>
        <w:t xml:space="preserve"> </w:t>
      </w:r>
    </w:p>
    <w:p w:rsidR="00FA3D14" w:rsidRDefault="00FA3D14" w:rsidP="00FA3D14">
      <w:pPr>
        <w:pStyle w:val="Default"/>
        <w:framePr w:w="1083" w:wrap="auto" w:vAnchor="page" w:hAnchor="page" w:x="1" w:y="1"/>
        <w:rPr>
          <w:sz w:val="48"/>
          <w:szCs w:val="48"/>
        </w:rPr>
      </w:pPr>
      <w:r>
        <w:rPr>
          <w:sz w:val="48"/>
          <w:szCs w:val="48"/>
        </w:rPr>
        <w:t xml:space="preserve"> </w:t>
      </w:r>
    </w:p>
    <w:p w:rsidR="00FA3D14" w:rsidRDefault="00FA3D14" w:rsidP="00FA3D14">
      <w:pPr>
        <w:pStyle w:val="Default"/>
        <w:framePr w:w="6119" w:wrap="auto" w:vAnchor="page" w:hAnchor="page" w:x="4163" w:y="3146"/>
        <w:rPr>
          <w:sz w:val="56"/>
          <w:szCs w:val="56"/>
        </w:rPr>
      </w:pPr>
      <w:r>
        <w:rPr>
          <w:b/>
          <w:bCs/>
          <w:i/>
          <w:iCs/>
          <w:sz w:val="56"/>
          <w:szCs w:val="56"/>
        </w:rPr>
        <w:t xml:space="preserve">Λειτουργικοί όγκοι </w:t>
      </w:r>
    </w:p>
    <w:p w:rsidR="00FA3D14" w:rsidRDefault="00FA3D14" w:rsidP="00FA3D14">
      <w:pPr>
        <w:pStyle w:val="Default"/>
        <w:framePr w:w="986" w:wrap="auto" w:vAnchor="page" w:hAnchor="page" w:x="6634" w:y="3874"/>
        <w:rPr>
          <w:sz w:val="40"/>
          <w:szCs w:val="40"/>
        </w:rPr>
      </w:pPr>
      <w:r>
        <w:rPr>
          <w:sz w:val="40"/>
          <w:szCs w:val="40"/>
        </w:rPr>
        <w:t xml:space="preserve"> </w:t>
      </w:r>
    </w:p>
    <w:p w:rsidR="00FA3D14" w:rsidRDefault="00FA3D14" w:rsidP="00FA3D14">
      <w:pPr>
        <w:pStyle w:val="Default"/>
        <w:framePr w:w="13234" w:wrap="auto" w:vAnchor="page" w:hAnchor="page" w:x="579" w:y="4450"/>
        <w:rPr>
          <w:sz w:val="40"/>
          <w:szCs w:val="40"/>
        </w:rPr>
      </w:pPr>
    </w:p>
    <w:p w:rsidR="00FA3D14" w:rsidRDefault="00FA3D14" w:rsidP="00FA3D14">
      <w:pPr>
        <w:pStyle w:val="Default"/>
        <w:rPr>
          <w:sz w:val="40"/>
          <w:szCs w:val="40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framePr w:w="6458" w:wrap="auto" w:vAnchor="page" w:hAnchor="page" w:x="1249" w:y="4486"/>
        <w:rPr>
          <w:sz w:val="40"/>
          <w:szCs w:val="40"/>
        </w:rPr>
      </w:pPr>
      <w:r>
        <w:rPr>
          <w:rFonts w:ascii="Wingdings" w:hAnsi="Wingdings" w:cs="Wingdings"/>
          <w:color w:val="CC3200"/>
          <w:sz w:val="30"/>
          <w:szCs w:val="30"/>
        </w:rPr>
        <w:t></w:t>
      </w:r>
      <w:r>
        <w:rPr>
          <w:sz w:val="40"/>
          <w:szCs w:val="40"/>
        </w:rPr>
        <w:t xml:space="preserve">τριάδα </w:t>
      </w:r>
      <w:r>
        <w:rPr>
          <w:b/>
          <w:bCs/>
          <w:sz w:val="40"/>
          <w:szCs w:val="40"/>
        </w:rPr>
        <w:t xml:space="preserve">WHIPPLE= </w:t>
      </w:r>
      <w:proofErr w:type="spellStart"/>
      <w:r>
        <w:rPr>
          <w:b/>
          <w:bCs/>
          <w:sz w:val="40"/>
          <w:szCs w:val="40"/>
        </w:rPr>
        <w:t>ινσουλίνωμα</w:t>
      </w:r>
      <w:proofErr w:type="spellEnd"/>
      <w:r>
        <w:rPr>
          <w:b/>
          <w:bCs/>
          <w:sz w:val="40"/>
          <w:szCs w:val="40"/>
        </w:rPr>
        <w:t xml:space="preserve"> </w:t>
      </w:r>
      <w:r>
        <w:rPr>
          <w:sz w:val="40"/>
          <w:szCs w:val="40"/>
        </w:rPr>
        <w:t xml:space="preserve"> </w:t>
      </w:r>
    </w:p>
    <w:p w:rsidR="00FA3D14" w:rsidRDefault="00FA3D14" w:rsidP="00FA3D14">
      <w:pPr>
        <w:pStyle w:val="Default"/>
        <w:framePr w:w="6458" w:wrap="auto" w:vAnchor="page" w:hAnchor="page" w:x="1249" w:y="4486"/>
        <w:rPr>
          <w:sz w:val="40"/>
          <w:szCs w:val="40"/>
        </w:rPr>
      </w:pPr>
    </w:p>
    <w:p w:rsidR="00FA3D14" w:rsidRDefault="00FA3D14" w:rsidP="00FA3D14">
      <w:pPr>
        <w:pStyle w:val="Default"/>
        <w:framePr w:w="8460" w:wrap="auto" w:vAnchor="page" w:hAnchor="page" w:x="1202" w:y="5577"/>
        <w:rPr>
          <w:sz w:val="40"/>
          <w:szCs w:val="40"/>
        </w:rPr>
      </w:pPr>
      <w:r>
        <w:rPr>
          <w:rFonts w:ascii="Wingdings" w:hAnsi="Wingdings" w:cs="Wingdings"/>
          <w:color w:val="CC3200"/>
          <w:sz w:val="30"/>
          <w:szCs w:val="30"/>
        </w:rPr>
        <w:t></w:t>
      </w:r>
      <w:r>
        <w:rPr>
          <w:sz w:val="40"/>
          <w:szCs w:val="40"/>
        </w:rPr>
        <w:t xml:space="preserve">Σύνδρομο </w:t>
      </w:r>
      <w:proofErr w:type="spellStart"/>
      <w:r>
        <w:rPr>
          <w:b/>
          <w:bCs/>
          <w:sz w:val="40"/>
          <w:szCs w:val="40"/>
        </w:rPr>
        <w:t>Zollinger</w:t>
      </w:r>
      <w:proofErr w:type="spellEnd"/>
      <w:r>
        <w:rPr>
          <w:b/>
          <w:bCs/>
          <w:sz w:val="40"/>
          <w:szCs w:val="40"/>
        </w:rPr>
        <w:t>-</w:t>
      </w:r>
      <w:proofErr w:type="spellStart"/>
      <w:r>
        <w:rPr>
          <w:b/>
          <w:bCs/>
          <w:sz w:val="40"/>
          <w:szCs w:val="40"/>
        </w:rPr>
        <w:t>Elliso</w:t>
      </w:r>
      <w:r>
        <w:rPr>
          <w:sz w:val="40"/>
          <w:szCs w:val="40"/>
        </w:rPr>
        <w:t>n</w:t>
      </w:r>
      <w:proofErr w:type="spellEnd"/>
      <w:r>
        <w:rPr>
          <w:sz w:val="40"/>
          <w:szCs w:val="40"/>
        </w:rPr>
        <w:t xml:space="preserve">: = </w:t>
      </w:r>
      <w:proofErr w:type="spellStart"/>
      <w:r>
        <w:rPr>
          <w:b/>
          <w:bCs/>
          <w:sz w:val="40"/>
          <w:szCs w:val="40"/>
        </w:rPr>
        <w:t>γαστρίνωμα</w:t>
      </w:r>
      <w:proofErr w:type="spellEnd"/>
      <w:r>
        <w:rPr>
          <w:b/>
          <w:bCs/>
          <w:sz w:val="40"/>
          <w:szCs w:val="40"/>
        </w:rPr>
        <w:t xml:space="preserve"> </w:t>
      </w:r>
      <w:r>
        <w:rPr>
          <w:sz w:val="40"/>
          <w:szCs w:val="40"/>
        </w:rPr>
        <w:t xml:space="preserve"> </w:t>
      </w:r>
    </w:p>
    <w:p w:rsidR="00FA3D14" w:rsidRDefault="00FA3D14" w:rsidP="00FA3D14">
      <w:pPr>
        <w:pStyle w:val="Default"/>
        <w:framePr w:w="8460" w:wrap="auto" w:vAnchor="page" w:hAnchor="page" w:x="1202" w:y="5577"/>
        <w:rPr>
          <w:sz w:val="40"/>
          <w:szCs w:val="40"/>
        </w:rPr>
      </w:pPr>
    </w:p>
    <w:p w:rsidR="00FA3D14" w:rsidRPr="00E54EDB" w:rsidRDefault="00FA3D14" w:rsidP="00FA3D14">
      <w:pPr>
        <w:pStyle w:val="Default"/>
        <w:framePr w:w="9413" w:wrap="auto" w:vAnchor="page" w:hAnchor="page" w:x="1148" w:y="6596"/>
        <w:rPr>
          <w:sz w:val="40"/>
          <w:szCs w:val="40"/>
        </w:rPr>
      </w:pPr>
      <w:r>
        <w:rPr>
          <w:rFonts w:ascii="Wingdings" w:hAnsi="Wingdings" w:cs="Wingdings"/>
          <w:color w:val="CC3200"/>
          <w:sz w:val="30"/>
          <w:szCs w:val="30"/>
        </w:rPr>
        <w:t></w:t>
      </w:r>
      <w:r w:rsidRPr="00D92449">
        <w:rPr>
          <w:b/>
          <w:bCs/>
          <w:sz w:val="40"/>
          <w:szCs w:val="40"/>
          <w:lang w:val="en-US"/>
        </w:rPr>
        <w:t>WDHA</w:t>
      </w:r>
      <w:r w:rsidRPr="00E54EDB">
        <w:rPr>
          <w:b/>
          <w:bCs/>
          <w:sz w:val="40"/>
          <w:szCs w:val="40"/>
        </w:rPr>
        <w:t xml:space="preserve">, </w:t>
      </w:r>
      <w:r>
        <w:rPr>
          <w:b/>
          <w:bCs/>
          <w:sz w:val="40"/>
          <w:szCs w:val="40"/>
        </w:rPr>
        <w:t>ή</w:t>
      </w:r>
      <w:r w:rsidRPr="00E54EDB">
        <w:rPr>
          <w:b/>
          <w:bCs/>
          <w:sz w:val="40"/>
          <w:szCs w:val="40"/>
        </w:rPr>
        <w:t xml:space="preserve"> </w:t>
      </w:r>
      <w:r>
        <w:rPr>
          <w:b/>
          <w:bCs/>
          <w:sz w:val="40"/>
          <w:szCs w:val="40"/>
        </w:rPr>
        <w:t>σύνδρομο</w:t>
      </w:r>
      <w:r w:rsidRPr="00E54EDB">
        <w:rPr>
          <w:b/>
          <w:bCs/>
          <w:sz w:val="40"/>
          <w:szCs w:val="40"/>
        </w:rPr>
        <w:t xml:space="preserve"> </w:t>
      </w:r>
      <w:proofErr w:type="spellStart"/>
      <w:r w:rsidRPr="00D92449">
        <w:rPr>
          <w:b/>
          <w:bCs/>
          <w:sz w:val="40"/>
          <w:szCs w:val="40"/>
          <w:lang w:val="en-US"/>
        </w:rPr>
        <w:t>Verner</w:t>
      </w:r>
      <w:proofErr w:type="spellEnd"/>
      <w:r w:rsidRPr="00E54EDB">
        <w:rPr>
          <w:b/>
          <w:bCs/>
          <w:sz w:val="40"/>
          <w:szCs w:val="40"/>
        </w:rPr>
        <w:t xml:space="preserve"> </w:t>
      </w:r>
      <w:proofErr w:type="spellStart"/>
      <w:r w:rsidRPr="00D92449">
        <w:rPr>
          <w:b/>
          <w:bCs/>
          <w:sz w:val="40"/>
          <w:szCs w:val="40"/>
          <w:lang w:val="en-US"/>
        </w:rPr>
        <w:t>Morisson</w:t>
      </w:r>
      <w:proofErr w:type="spellEnd"/>
      <w:r w:rsidRPr="00E54EDB">
        <w:rPr>
          <w:b/>
          <w:bCs/>
          <w:sz w:val="40"/>
          <w:szCs w:val="40"/>
        </w:rPr>
        <w:t xml:space="preserve">= </w:t>
      </w:r>
      <w:r w:rsidRPr="00D92449">
        <w:rPr>
          <w:b/>
          <w:bCs/>
          <w:sz w:val="40"/>
          <w:szCs w:val="40"/>
          <w:lang w:val="en-US"/>
        </w:rPr>
        <w:t>VIP</w:t>
      </w:r>
      <w:r>
        <w:rPr>
          <w:b/>
          <w:bCs/>
          <w:sz w:val="40"/>
          <w:szCs w:val="40"/>
        </w:rPr>
        <w:t>ωμα</w:t>
      </w:r>
      <w:r w:rsidRPr="00E54EDB">
        <w:rPr>
          <w:b/>
          <w:bCs/>
          <w:sz w:val="40"/>
          <w:szCs w:val="40"/>
        </w:rPr>
        <w:t xml:space="preserve"> </w:t>
      </w:r>
      <w:r w:rsidRPr="00E54EDB">
        <w:rPr>
          <w:sz w:val="40"/>
          <w:szCs w:val="40"/>
        </w:rPr>
        <w:t xml:space="preserve"> </w:t>
      </w:r>
    </w:p>
    <w:p w:rsidR="00FA3D14" w:rsidRPr="00E54EDB" w:rsidRDefault="00FA3D14" w:rsidP="00FA3D14">
      <w:pPr>
        <w:pStyle w:val="Default"/>
        <w:framePr w:w="9413" w:wrap="auto" w:vAnchor="page" w:hAnchor="page" w:x="1148" w:y="6596"/>
        <w:rPr>
          <w:sz w:val="40"/>
          <w:szCs w:val="40"/>
        </w:rPr>
      </w:pPr>
    </w:p>
    <w:p w:rsidR="00FA3D14" w:rsidRPr="00D92449" w:rsidRDefault="00FA3D14" w:rsidP="00FA3D14">
      <w:pPr>
        <w:pStyle w:val="Default"/>
        <w:framePr w:w="12699" w:wrap="auto" w:vAnchor="page" w:hAnchor="page" w:x="1184" w:y="7834"/>
        <w:rPr>
          <w:sz w:val="40"/>
          <w:szCs w:val="40"/>
          <w:lang w:val="en-US"/>
        </w:rPr>
      </w:pPr>
      <w:r>
        <w:rPr>
          <w:rFonts w:ascii="Wingdings" w:hAnsi="Wingdings" w:cs="Wingdings"/>
          <w:color w:val="CC3200"/>
          <w:sz w:val="30"/>
          <w:szCs w:val="30"/>
        </w:rPr>
        <w:t></w:t>
      </w:r>
      <w:r>
        <w:rPr>
          <w:b/>
          <w:bCs/>
          <w:sz w:val="40"/>
          <w:szCs w:val="40"/>
        </w:rPr>
        <w:t>Σύνδρομο</w:t>
      </w:r>
      <w:r w:rsidRPr="00D92449">
        <w:rPr>
          <w:b/>
          <w:bCs/>
          <w:sz w:val="40"/>
          <w:szCs w:val="40"/>
          <w:lang w:val="en-US"/>
        </w:rPr>
        <w:t xml:space="preserve"> 4D </w:t>
      </w:r>
      <w:r w:rsidRPr="00D92449">
        <w:rPr>
          <w:sz w:val="40"/>
          <w:szCs w:val="40"/>
          <w:lang w:val="en-US"/>
        </w:rPr>
        <w:t>(dermatitis/diabetes/depression/DVT)=</w:t>
      </w:r>
      <w:proofErr w:type="spellStart"/>
      <w:r>
        <w:rPr>
          <w:b/>
          <w:bCs/>
          <w:sz w:val="40"/>
          <w:szCs w:val="40"/>
        </w:rPr>
        <w:t>γλυκαγόνωμ</w:t>
      </w:r>
      <w:r>
        <w:rPr>
          <w:sz w:val="40"/>
          <w:szCs w:val="40"/>
        </w:rPr>
        <w:t>α</w:t>
      </w:r>
      <w:proofErr w:type="spellEnd"/>
      <w:r w:rsidRPr="00D92449">
        <w:rPr>
          <w:sz w:val="40"/>
          <w:szCs w:val="40"/>
          <w:lang w:val="en-US"/>
        </w:rPr>
        <w:t xml:space="preserve">  </w:t>
      </w:r>
    </w:p>
    <w:p w:rsidR="00FA3D14" w:rsidRPr="00D92449" w:rsidRDefault="00FA3D14" w:rsidP="00FA3D14">
      <w:pPr>
        <w:pStyle w:val="Default"/>
        <w:framePr w:w="12699" w:wrap="auto" w:vAnchor="page" w:hAnchor="page" w:x="1184" w:y="7834"/>
        <w:rPr>
          <w:sz w:val="40"/>
          <w:szCs w:val="40"/>
          <w:lang w:val="en-US"/>
        </w:rPr>
      </w:pPr>
    </w:p>
    <w:p w:rsidR="00FA3D14" w:rsidRDefault="00FA3D14" w:rsidP="00FA3D14">
      <w:pPr>
        <w:pStyle w:val="Default"/>
        <w:framePr w:w="12734" w:wrap="auto" w:vAnchor="page" w:hAnchor="page" w:x="1120" w:y="8981"/>
        <w:rPr>
          <w:sz w:val="40"/>
          <w:szCs w:val="40"/>
        </w:rPr>
      </w:pPr>
      <w:r>
        <w:rPr>
          <w:rFonts w:ascii="Wingdings" w:hAnsi="Wingdings" w:cs="Wingdings"/>
          <w:color w:val="CC3200"/>
          <w:sz w:val="30"/>
          <w:szCs w:val="30"/>
        </w:rPr>
        <w:t></w:t>
      </w:r>
      <w:r>
        <w:rPr>
          <w:b/>
          <w:bCs/>
          <w:sz w:val="40"/>
          <w:szCs w:val="40"/>
        </w:rPr>
        <w:t xml:space="preserve">Σύνδρομο </w:t>
      </w:r>
      <w:proofErr w:type="spellStart"/>
      <w:r>
        <w:rPr>
          <w:b/>
          <w:bCs/>
          <w:sz w:val="40"/>
          <w:szCs w:val="40"/>
        </w:rPr>
        <w:t>σωματοστατινώματος</w:t>
      </w:r>
      <w:proofErr w:type="spellEnd"/>
      <w:r>
        <w:rPr>
          <w:b/>
          <w:bCs/>
          <w:sz w:val="40"/>
          <w:szCs w:val="40"/>
        </w:rPr>
        <w:t xml:space="preserve"> </w:t>
      </w:r>
      <w:r>
        <w:rPr>
          <w:sz w:val="36"/>
          <w:szCs w:val="36"/>
        </w:rPr>
        <w:t>(</w:t>
      </w:r>
      <w:proofErr w:type="spellStart"/>
      <w:r>
        <w:rPr>
          <w:sz w:val="36"/>
          <w:szCs w:val="36"/>
        </w:rPr>
        <w:t>στεατόρροα</w:t>
      </w:r>
      <w:proofErr w:type="spellEnd"/>
      <w:r>
        <w:rPr>
          <w:sz w:val="36"/>
          <w:szCs w:val="36"/>
        </w:rPr>
        <w:t xml:space="preserve">, διαβήτης, χολολιθίαση, απώλεια βάρους, </w:t>
      </w:r>
      <w:proofErr w:type="spellStart"/>
      <w:r>
        <w:rPr>
          <w:sz w:val="36"/>
          <w:szCs w:val="36"/>
        </w:rPr>
        <w:t>υποχλωρυδρία</w:t>
      </w:r>
      <w:proofErr w:type="spellEnd"/>
      <w:r>
        <w:rPr>
          <w:sz w:val="36"/>
          <w:szCs w:val="36"/>
        </w:rPr>
        <w:t xml:space="preserve">) </w:t>
      </w:r>
      <w:r>
        <w:rPr>
          <w:sz w:val="40"/>
          <w:szCs w:val="40"/>
        </w:rPr>
        <w:t xml:space="preserve">  </w:t>
      </w:r>
    </w:p>
    <w:p w:rsidR="00FA3D14" w:rsidRPr="00D92449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238125" cy="2295525"/>
            <wp:effectExtent l="19050" t="0" r="9525" b="0"/>
            <wp:docPr id="50" name="Εικόνα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51" name="Εικόνα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646" w:y="285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52" name="Εικόνα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1" w:y="7706"/>
        <w:rPr>
          <w:color w:val="auto"/>
        </w:rPr>
      </w:pPr>
    </w:p>
    <w:p w:rsidR="00FA3D14" w:rsidRDefault="00FA3D14" w:rsidP="00FA3D14">
      <w:pPr>
        <w:pStyle w:val="Default"/>
        <w:framePr w:w="8467" w:wrap="auto" w:vAnchor="page" w:hAnchor="page" w:x="2459" w:y="854"/>
        <w:rPr>
          <w:sz w:val="72"/>
          <w:szCs w:val="72"/>
        </w:rPr>
      </w:pPr>
      <w:r>
        <w:rPr>
          <w:b/>
          <w:bCs/>
          <w:color w:val="auto"/>
          <w:sz w:val="72"/>
          <w:szCs w:val="72"/>
        </w:rPr>
        <w:t>5.Κλινική Εικόνα ΝΟΠ</w:t>
      </w:r>
      <w:r>
        <w:rPr>
          <w:color w:val="CC3200"/>
          <w:sz w:val="72"/>
          <w:szCs w:val="72"/>
        </w:rPr>
        <w:t xml:space="preserve"> </w:t>
      </w:r>
      <w:r>
        <w:rPr>
          <w:b/>
          <w:bCs/>
          <w:sz w:val="72"/>
          <w:szCs w:val="72"/>
        </w:rPr>
        <w:t xml:space="preserve"> </w:t>
      </w:r>
    </w:p>
    <w:p w:rsidR="00FA3D14" w:rsidRDefault="00FA3D14" w:rsidP="00FA3D14">
      <w:pPr>
        <w:pStyle w:val="Default"/>
        <w:framePr w:w="7383" w:wrap="auto" w:vAnchor="page" w:hAnchor="page" w:x="3123" w:y="3228"/>
        <w:rPr>
          <w:sz w:val="48"/>
          <w:szCs w:val="48"/>
        </w:rPr>
      </w:pPr>
      <w:r>
        <w:rPr>
          <w:b/>
          <w:bCs/>
          <w:i/>
          <w:iCs/>
          <w:sz w:val="56"/>
          <w:szCs w:val="56"/>
        </w:rPr>
        <w:t xml:space="preserve">Μη λειτουργικοί όγκοι </w:t>
      </w:r>
      <w:r>
        <w:rPr>
          <w:b/>
          <w:bCs/>
          <w:sz w:val="48"/>
          <w:szCs w:val="48"/>
        </w:rPr>
        <w:t xml:space="preserve"> </w:t>
      </w:r>
    </w:p>
    <w:p w:rsidR="00FA3D14" w:rsidRDefault="00FA3D14" w:rsidP="00FA3D14">
      <w:pPr>
        <w:pStyle w:val="Default"/>
        <w:framePr w:w="9621" w:wrap="auto" w:vAnchor="page" w:hAnchor="page" w:x="2583" w:y="4688"/>
        <w:rPr>
          <w:sz w:val="48"/>
          <w:szCs w:val="48"/>
        </w:rPr>
      </w:pPr>
    </w:p>
    <w:p w:rsidR="00FA3D14" w:rsidRDefault="00FA3D14" w:rsidP="00FA3D14">
      <w:pPr>
        <w:pStyle w:val="Default"/>
        <w:framePr w:w="9121" w:wrap="auto" w:vAnchor="page" w:hAnchor="page" w:x="2583" w:y="4688"/>
        <w:rPr>
          <w:sz w:val="56"/>
          <w:szCs w:val="56"/>
        </w:rPr>
      </w:pPr>
      <w:r>
        <w:rPr>
          <w:rFonts w:ascii="Wingdings" w:hAnsi="Wingdings" w:cs="Wingdings"/>
          <w:color w:val="653200"/>
          <w:sz w:val="36"/>
          <w:szCs w:val="36"/>
        </w:rPr>
        <w:t></w:t>
      </w:r>
      <w:r>
        <w:rPr>
          <w:sz w:val="48"/>
          <w:szCs w:val="48"/>
        </w:rPr>
        <w:t>Πίεση ή διήθηση παρακειμένων ιστών (</w:t>
      </w:r>
      <w:proofErr w:type="spellStart"/>
      <w:r>
        <w:rPr>
          <w:sz w:val="48"/>
          <w:szCs w:val="48"/>
        </w:rPr>
        <w:t>mass</w:t>
      </w:r>
      <w:proofErr w:type="spellEnd"/>
      <w:r>
        <w:rPr>
          <w:sz w:val="48"/>
          <w:szCs w:val="48"/>
        </w:rPr>
        <w:t xml:space="preserve"> </w:t>
      </w:r>
      <w:proofErr w:type="spellStart"/>
      <w:r>
        <w:rPr>
          <w:sz w:val="48"/>
          <w:szCs w:val="48"/>
        </w:rPr>
        <w:t>efffect</w:t>
      </w:r>
      <w:proofErr w:type="spellEnd"/>
      <w:r>
        <w:rPr>
          <w:sz w:val="48"/>
          <w:szCs w:val="48"/>
        </w:rPr>
        <w:t xml:space="preserve">): πόνος, ναυτία, κακουχία, </w:t>
      </w:r>
      <w:proofErr w:type="spellStart"/>
      <w:r>
        <w:rPr>
          <w:sz w:val="48"/>
          <w:szCs w:val="48"/>
        </w:rPr>
        <w:t>αποφρ</w:t>
      </w:r>
      <w:proofErr w:type="spellEnd"/>
      <w:r>
        <w:rPr>
          <w:sz w:val="48"/>
          <w:szCs w:val="48"/>
        </w:rPr>
        <w:t xml:space="preserve">. ίκτερος </w:t>
      </w:r>
      <w:r>
        <w:rPr>
          <w:sz w:val="56"/>
          <w:szCs w:val="56"/>
        </w:rPr>
        <w:t xml:space="preserve"> </w:t>
      </w:r>
    </w:p>
    <w:p w:rsidR="00FA3D14" w:rsidRDefault="00FA3D14" w:rsidP="00FA3D14">
      <w:pPr>
        <w:pStyle w:val="Default"/>
        <w:rPr>
          <w:sz w:val="56"/>
          <w:szCs w:val="56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238125" cy="2295525"/>
            <wp:effectExtent l="19050" t="0" r="9525" b="0"/>
            <wp:docPr id="53" name="Εικόνα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54" name="Εικόνα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646" w:y="285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55" name="Εικόνα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1" w:y="77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56" name="Εικόνα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52" w:wrap="auto" w:vAnchor="page" w:hAnchor="page" w:x="13848" w:y="9936"/>
        <w:rPr>
          <w:color w:val="auto"/>
        </w:rPr>
      </w:pPr>
    </w:p>
    <w:p w:rsidR="00FA3D14" w:rsidRDefault="00FA3D14" w:rsidP="00FA3D14">
      <w:pPr>
        <w:pStyle w:val="Default"/>
        <w:framePr w:w="10794" w:wrap="auto" w:vAnchor="page" w:hAnchor="page" w:x="2017" w:y="753"/>
        <w:rPr>
          <w:color w:val="auto"/>
          <w:sz w:val="64"/>
          <w:szCs w:val="64"/>
        </w:rPr>
      </w:pPr>
      <w:r>
        <w:rPr>
          <w:b/>
          <w:bCs/>
          <w:color w:val="auto"/>
          <w:sz w:val="64"/>
          <w:szCs w:val="64"/>
        </w:rPr>
        <w:t xml:space="preserve">6.ΝΟΠ που σχετίζονται με γενετικά σύνδρομα (10% των ΝΟΠ) </w:t>
      </w:r>
    </w:p>
    <w:p w:rsidR="00FA3D14" w:rsidRDefault="00FA3D14" w:rsidP="00FA3D14">
      <w:pPr>
        <w:pStyle w:val="Default"/>
        <w:framePr w:w="11756" w:wrap="auto" w:vAnchor="page" w:hAnchor="page" w:x="1961" w:y="3224"/>
        <w:rPr>
          <w:color w:val="auto"/>
          <w:sz w:val="64"/>
          <w:szCs w:val="64"/>
        </w:rPr>
      </w:pPr>
      <w:r>
        <w:rPr>
          <w:noProof/>
          <w:color w:val="auto"/>
          <w:sz w:val="64"/>
          <w:szCs w:val="64"/>
        </w:rPr>
        <w:drawing>
          <wp:inline distT="0" distB="0" distL="0" distR="0">
            <wp:extent cx="6953250" cy="3467100"/>
            <wp:effectExtent l="19050" t="0" r="0" b="0"/>
            <wp:docPr id="57" name="Εικόνα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0" cy="3467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238125" cy="2295525"/>
            <wp:effectExtent l="19050" t="0" r="9525" b="0"/>
            <wp:docPr id="58" name="Εικόνα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59" name="Εικόνα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646" w:y="285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60" name="Εικόνα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1" w:y="77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61" name="Εικόνα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52" w:wrap="auto" w:vAnchor="page" w:hAnchor="page" w:x="13848" w:y="9936"/>
        <w:rPr>
          <w:color w:val="auto"/>
        </w:rPr>
      </w:pPr>
    </w:p>
    <w:p w:rsidR="00FA3D14" w:rsidRDefault="00FA3D14" w:rsidP="00FA3D14">
      <w:pPr>
        <w:pStyle w:val="Default"/>
        <w:framePr w:w="7030" w:wrap="auto" w:vAnchor="page" w:hAnchor="page" w:x="4176" w:y="1454"/>
        <w:rPr>
          <w:color w:val="auto"/>
          <w:sz w:val="72"/>
          <w:szCs w:val="72"/>
        </w:rPr>
      </w:pPr>
      <w:r>
        <w:rPr>
          <w:b/>
          <w:bCs/>
          <w:color w:val="auto"/>
          <w:sz w:val="72"/>
          <w:szCs w:val="72"/>
        </w:rPr>
        <w:t>Σύνδρομο ΜΕΝ1</w:t>
      </w:r>
      <w:r>
        <w:rPr>
          <w:color w:val="auto"/>
          <w:sz w:val="72"/>
          <w:szCs w:val="72"/>
        </w:rPr>
        <w:t xml:space="preserve"> </w:t>
      </w:r>
    </w:p>
    <w:p w:rsidR="00FA3D14" w:rsidRDefault="00FA3D14" w:rsidP="00FA3D14">
      <w:pPr>
        <w:pStyle w:val="Default"/>
        <w:framePr w:w="13128" w:wrap="auto" w:vAnchor="page" w:hAnchor="page" w:x="1106" w:y="3037"/>
        <w:rPr>
          <w:color w:val="auto"/>
          <w:sz w:val="48"/>
          <w:szCs w:val="48"/>
        </w:rPr>
      </w:pPr>
      <w:proofErr w:type="spellStart"/>
      <w:r>
        <w:rPr>
          <w:color w:val="auto"/>
          <w:sz w:val="48"/>
          <w:szCs w:val="48"/>
        </w:rPr>
        <w:t>Αυτοσωματικό</w:t>
      </w:r>
      <w:proofErr w:type="spellEnd"/>
      <w:r>
        <w:rPr>
          <w:color w:val="auto"/>
          <w:sz w:val="48"/>
          <w:szCs w:val="48"/>
        </w:rPr>
        <w:t xml:space="preserve"> Επικρατούν κληρονομικό λόγω απώλειας </w:t>
      </w:r>
      <w:proofErr w:type="spellStart"/>
      <w:r>
        <w:rPr>
          <w:color w:val="auto"/>
          <w:sz w:val="48"/>
          <w:szCs w:val="48"/>
        </w:rPr>
        <w:t>ογκοκατασταλτικού</w:t>
      </w:r>
      <w:proofErr w:type="spellEnd"/>
      <w:r>
        <w:rPr>
          <w:color w:val="auto"/>
          <w:sz w:val="48"/>
          <w:szCs w:val="48"/>
        </w:rPr>
        <w:t xml:space="preserve"> γονιδίου στο χρωμόσωμα 11. </w:t>
      </w:r>
    </w:p>
    <w:p w:rsidR="00FA3D14" w:rsidRDefault="00FA3D14" w:rsidP="00FA3D14">
      <w:pPr>
        <w:pStyle w:val="Default"/>
        <w:framePr w:w="1083" w:wrap="auto" w:vAnchor="page" w:hAnchor="page" w:x="1106" w:y="4189"/>
        <w:rPr>
          <w:color w:val="auto"/>
          <w:sz w:val="48"/>
          <w:szCs w:val="48"/>
        </w:rPr>
      </w:pPr>
      <w:r>
        <w:rPr>
          <w:color w:val="auto"/>
          <w:sz w:val="48"/>
          <w:szCs w:val="48"/>
        </w:rPr>
        <w:t xml:space="preserve"> </w:t>
      </w:r>
    </w:p>
    <w:p w:rsidR="00FA3D14" w:rsidRDefault="00FA3D14" w:rsidP="00FA3D14">
      <w:pPr>
        <w:pStyle w:val="Default"/>
        <w:framePr w:w="11660" w:wrap="auto" w:vAnchor="page" w:hAnchor="page" w:x="1106" w:y="4823"/>
        <w:rPr>
          <w:color w:val="auto"/>
          <w:sz w:val="48"/>
          <w:szCs w:val="48"/>
        </w:rPr>
      </w:pPr>
    </w:p>
    <w:p w:rsidR="00FA3D14" w:rsidRDefault="00FA3D14" w:rsidP="00FA3D14">
      <w:pPr>
        <w:pStyle w:val="Default"/>
        <w:framePr w:w="11160" w:wrap="auto" w:vAnchor="page" w:hAnchor="page" w:x="1106" w:y="4823"/>
        <w:rPr>
          <w:color w:val="7EFF00"/>
          <w:sz w:val="48"/>
          <w:szCs w:val="48"/>
        </w:rPr>
      </w:pPr>
      <w:r>
        <w:rPr>
          <w:rFonts w:ascii="Wingdings" w:hAnsi="Wingdings" w:cs="Wingdings"/>
          <w:color w:val="653200"/>
          <w:sz w:val="36"/>
          <w:szCs w:val="36"/>
        </w:rPr>
        <w:t></w:t>
      </w:r>
      <w:r>
        <w:rPr>
          <w:color w:val="CC3200"/>
          <w:sz w:val="48"/>
          <w:szCs w:val="48"/>
        </w:rPr>
        <w:t xml:space="preserve">Παραθυρεοειδής </w:t>
      </w:r>
      <w:r>
        <w:rPr>
          <w:sz w:val="48"/>
          <w:szCs w:val="48"/>
        </w:rPr>
        <w:t xml:space="preserve">(υπερπλασία ή αδένωμα) (90%) </w:t>
      </w:r>
      <w:r>
        <w:rPr>
          <w:color w:val="7EFF00"/>
          <w:sz w:val="48"/>
          <w:szCs w:val="48"/>
        </w:rPr>
        <w:t xml:space="preserve"> </w:t>
      </w:r>
    </w:p>
    <w:p w:rsidR="00FA3D14" w:rsidRDefault="00FA3D14" w:rsidP="00FA3D14">
      <w:pPr>
        <w:pStyle w:val="Default"/>
        <w:framePr w:w="11160" w:wrap="auto" w:vAnchor="page" w:hAnchor="page" w:x="1106" w:y="4823"/>
        <w:rPr>
          <w:color w:val="7EFF00"/>
          <w:sz w:val="48"/>
          <w:szCs w:val="48"/>
        </w:rPr>
      </w:pPr>
    </w:p>
    <w:p w:rsidR="00FA3D14" w:rsidRDefault="00FA3D14" w:rsidP="00FA3D14">
      <w:pPr>
        <w:pStyle w:val="Default"/>
        <w:framePr w:w="6194" w:wrap="auto" w:vAnchor="page" w:hAnchor="page" w:x="1106" w:y="6091"/>
        <w:rPr>
          <w:color w:val="CC3200"/>
          <w:sz w:val="48"/>
          <w:szCs w:val="48"/>
        </w:rPr>
      </w:pPr>
      <w:r>
        <w:rPr>
          <w:rFonts w:ascii="Wingdings" w:hAnsi="Wingdings" w:cs="Wingdings"/>
          <w:color w:val="653200"/>
          <w:sz w:val="36"/>
          <w:szCs w:val="36"/>
        </w:rPr>
        <w:t></w:t>
      </w:r>
      <w:proofErr w:type="spellStart"/>
      <w:r>
        <w:rPr>
          <w:color w:val="CC3200"/>
          <w:sz w:val="48"/>
          <w:szCs w:val="48"/>
        </w:rPr>
        <w:t>Εντεροπαγκρεατικοί</w:t>
      </w:r>
      <w:proofErr w:type="spellEnd"/>
      <w:r>
        <w:rPr>
          <w:color w:val="CC3200"/>
          <w:sz w:val="48"/>
          <w:szCs w:val="48"/>
        </w:rPr>
        <w:t xml:space="preserve"> όγκοι </w:t>
      </w:r>
    </w:p>
    <w:p w:rsidR="00FA3D14" w:rsidRDefault="00FA3D14" w:rsidP="00FA3D14">
      <w:pPr>
        <w:pStyle w:val="Default"/>
        <w:rPr>
          <w:color w:val="CC3200"/>
          <w:sz w:val="48"/>
          <w:szCs w:val="48"/>
        </w:rPr>
      </w:pPr>
    </w:p>
    <w:p w:rsidR="00FA3D14" w:rsidRDefault="00FA3D14" w:rsidP="00FA3D14">
      <w:pPr>
        <w:pStyle w:val="Default"/>
        <w:framePr w:w="12552" w:wrap="auto" w:vAnchor="page" w:hAnchor="page" w:x="1106" w:y="6724"/>
        <w:rPr>
          <w:sz w:val="48"/>
          <w:szCs w:val="48"/>
        </w:rPr>
      </w:pPr>
      <w:r>
        <w:rPr>
          <w:sz w:val="48"/>
          <w:szCs w:val="48"/>
        </w:rPr>
        <w:t xml:space="preserve"> </w:t>
      </w:r>
      <w:r>
        <w:rPr>
          <w:i/>
          <w:iCs/>
          <w:sz w:val="48"/>
          <w:szCs w:val="48"/>
        </w:rPr>
        <w:t>-</w:t>
      </w:r>
      <w:proofErr w:type="spellStart"/>
      <w:r>
        <w:rPr>
          <w:i/>
          <w:iCs/>
          <w:sz w:val="48"/>
          <w:szCs w:val="48"/>
        </w:rPr>
        <w:t>γαστρίνωμα</w:t>
      </w:r>
      <w:proofErr w:type="spellEnd"/>
      <w:r>
        <w:rPr>
          <w:i/>
          <w:iCs/>
          <w:sz w:val="48"/>
          <w:szCs w:val="48"/>
        </w:rPr>
        <w:t>, -</w:t>
      </w:r>
      <w:proofErr w:type="spellStart"/>
      <w:r>
        <w:rPr>
          <w:i/>
          <w:iCs/>
          <w:sz w:val="48"/>
          <w:szCs w:val="48"/>
        </w:rPr>
        <w:t>ινσουλίνωμα</w:t>
      </w:r>
      <w:proofErr w:type="spellEnd"/>
      <w:r>
        <w:rPr>
          <w:i/>
          <w:iCs/>
          <w:sz w:val="48"/>
          <w:szCs w:val="48"/>
        </w:rPr>
        <w:t>, -καρκινοειδές (</w:t>
      </w:r>
      <w:r>
        <w:rPr>
          <w:sz w:val="48"/>
          <w:szCs w:val="48"/>
        </w:rPr>
        <w:t xml:space="preserve">50-70% και κύρια αιτία θνητότητας) </w:t>
      </w:r>
    </w:p>
    <w:p w:rsidR="00FA3D14" w:rsidRDefault="00FA3D14" w:rsidP="00FA3D14">
      <w:pPr>
        <w:pStyle w:val="Default"/>
        <w:framePr w:w="1082" w:wrap="auto" w:vAnchor="page" w:hAnchor="page" w:x="1106" w:y="7877"/>
        <w:rPr>
          <w:sz w:val="48"/>
          <w:szCs w:val="48"/>
        </w:rPr>
      </w:pPr>
      <w:r>
        <w:rPr>
          <w:i/>
          <w:iCs/>
          <w:sz w:val="48"/>
          <w:szCs w:val="48"/>
        </w:rPr>
        <w:t xml:space="preserve"> </w:t>
      </w:r>
    </w:p>
    <w:p w:rsidR="00FA3D14" w:rsidRDefault="00FA3D14" w:rsidP="00FA3D14">
      <w:pPr>
        <w:pStyle w:val="Default"/>
        <w:framePr w:w="12348" w:wrap="auto" w:vAnchor="page" w:hAnchor="page" w:x="1106" w:y="8510"/>
        <w:rPr>
          <w:sz w:val="48"/>
          <w:szCs w:val="48"/>
        </w:rPr>
      </w:pPr>
    </w:p>
    <w:p w:rsidR="00FA3D14" w:rsidRDefault="00FA3D14" w:rsidP="00FA3D14">
      <w:pPr>
        <w:pStyle w:val="Default"/>
        <w:framePr w:w="9989" w:wrap="auto" w:vAnchor="page" w:hAnchor="page" w:x="1106" w:y="8510"/>
        <w:rPr>
          <w:sz w:val="48"/>
          <w:szCs w:val="48"/>
        </w:rPr>
      </w:pPr>
      <w:r>
        <w:rPr>
          <w:rFonts w:ascii="Wingdings" w:hAnsi="Wingdings" w:cs="Wingdings"/>
          <w:color w:val="653200"/>
          <w:sz w:val="36"/>
          <w:szCs w:val="36"/>
        </w:rPr>
        <w:t></w:t>
      </w:r>
      <w:r>
        <w:rPr>
          <w:color w:val="CC3200"/>
          <w:sz w:val="48"/>
          <w:szCs w:val="48"/>
        </w:rPr>
        <w:t xml:space="preserve">Υπόφυση </w:t>
      </w:r>
      <w:r>
        <w:rPr>
          <w:sz w:val="48"/>
          <w:szCs w:val="48"/>
        </w:rPr>
        <w:t>(</w:t>
      </w:r>
      <w:proofErr w:type="spellStart"/>
      <w:r>
        <w:rPr>
          <w:sz w:val="48"/>
          <w:szCs w:val="48"/>
        </w:rPr>
        <w:t>προλακτίνωμα</w:t>
      </w:r>
      <w:proofErr w:type="spellEnd"/>
      <w:r>
        <w:rPr>
          <w:sz w:val="48"/>
          <w:szCs w:val="48"/>
        </w:rPr>
        <w:t xml:space="preserve"> ή </w:t>
      </w:r>
      <w:proofErr w:type="spellStart"/>
      <w:r>
        <w:rPr>
          <w:sz w:val="48"/>
          <w:szCs w:val="48"/>
        </w:rPr>
        <w:t>Cushing</w:t>
      </w:r>
      <w:proofErr w:type="spellEnd"/>
      <w:r>
        <w:rPr>
          <w:sz w:val="48"/>
          <w:szCs w:val="48"/>
        </w:rPr>
        <w:t xml:space="preserve">) (45%) </w:t>
      </w:r>
      <w:r>
        <w:rPr>
          <w:i/>
          <w:iCs/>
          <w:sz w:val="48"/>
          <w:szCs w:val="48"/>
        </w:rPr>
        <w:t xml:space="preserve"> </w:t>
      </w:r>
    </w:p>
    <w:p w:rsidR="00FA3D14" w:rsidRDefault="00FA3D14" w:rsidP="00FA3D14">
      <w:pPr>
        <w:pStyle w:val="Default"/>
        <w:framePr w:w="9989" w:wrap="auto" w:vAnchor="page" w:hAnchor="page" w:x="1106" w:y="8510"/>
        <w:rPr>
          <w:sz w:val="48"/>
          <w:szCs w:val="48"/>
        </w:rPr>
      </w:pPr>
    </w:p>
    <w:p w:rsidR="00FA3D14" w:rsidRDefault="00FA3D14" w:rsidP="00FA3D14">
      <w:pPr>
        <w:pStyle w:val="Default"/>
        <w:framePr w:w="12348" w:wrap="auto" w:vAnchor="page" w:hAnchor="page" w:x="1106" w:y="9778"/>
        <w:rPr>
          <w:color w:val="CC3200"/>
          <w:sz w:val="48"/>
          <w:szCs w:val="48"/>
        </w:rPr>
      </w:pPr>
      <w:r>
        <w:rPr>
          <w:rFonts w:ascii="Wingdings" w:hAnsi="Wingdings" w:cs="Wingdings"/>
          <w:color w:val="653200"/>
          <w:sz w:val="36"/>
          <w:szCs w:val="36"/>
        </w:rPr>
        <w:t></w:t>
      </w:r>
      <w:r>
        <w:rPr>
          <w:sz w:val="48"/>
          <w:szCs w:val="48"/>
        </w:rPr>
        <w:t xml:space="preserve">Μη λειτουργικά αδενώματα φλοιού επινεφριδίων </w:t>
      </w:r>
      <w:r>
        <w:rPr>
          <w:color w:val="CC3200"/>
          <w:sz w:val="48"/>
          <w:szCs w:val="48"/>
        </w:rPr>
        <w:t xml:space="preserve">(50%)  </w:t>
      </w:r>
    </w:p>
    <w:p w:rsidR="00FA3D14" w:rsidRDefault="00FA3D14" w:rsidP="00FA3D14">
      <w:pPr>
        <w:pStyle w:val="Default"/>
        <w:rPr>
          <w:color w:val="CC3200"/>
          <w:sz w:val="48"/>
          <w:szCs w:val="48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238125" cy="2295525"/>
            <wp:effectExtent l="19050" t="0" r="9525" b="0"/>
            <wp:docPr id="62" name="Εικόνα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63" name="Εικόνα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646" w:y="285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64" name="Εικόνα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1" w:y="77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65" name="Εικόνα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52" w:wrap="auto" w:vAnchor="page" w:hAnchor="page" w:x="13848" w:y="9936"/>
        <w:rPr>
          <w:color w:val="auto"/>
        </w:rPr>
      </w:pPr>
    </w:p>
    <w:p w:rsidR="00FA3D14" w:rsidRDefault="00FA3D14" w:rsidP="00FA3D14">
      <w:pPr>
        <w:pStyle w:val="Default"/>
        <w:framePr w:w="9519" w:wrap="auto" w:vAnchor="page" w:hAnchor="page" w:x="3143" w:y="1327"/>
        <w:rPr>
          <w:rFonts w:ascii="Tahoma" w:hAnsi="Tahoma" w:cs="Tahoma"/>
          <w:color w:val="auto"/>
          <w:sz w:val="72"/>
          <w:szCs w:val="72"/>
        </w:rPr>
      </w:pPr>
      <w:proofErr w:type="spellStart"/>
      <w:r>
        <w:rPr>
          <w:rFonts w:ascii="Tahoma" w:hAnsi="Tahoma" w:cs="Tahoma"/>
          <w:b/>
          <w:bCs/>
          <w:color w:val="auto"/>
          <w:sz w:val="72"/>
          <w:szCs w:val="72"/>
        </w:rPr>
        <w:t>Γαστρίνωμα</w:t>
      </w:r>
      <w:proofErr w:type="spellEnd"/>
      <w:r>
        <w:rPr>
          <w:rFonts w:ascii="Tahoma" w:hAnsi="Tahoma" w:cs="Tahoma"/>
          <w:b/>
          <w:bCs/>
          <w:color w:val="auto"/>
          <w:sz w:val="72"/>
          <w:szCs w:val="72"/>
        </w:rPr>
        <w:t xml:space="preserve"> στο ΜΕΝ1 </w:t>
      </w:r>
    </w:p>
    <w:p w:rsidR="00FA3D14" w:rsidRDefault="00FA3D14" w:rsidP="00FA3D14">
      <w:pPr>
        <w:pStyle w:val="Default"/>
        <w:framePr w:w="7490" w:wrap="auto" w:vAnchor="page" w:hAnchor="page" w:x="738" w:y="2566"/>
        <w:rPr>
          <w:rFonts w:ascii="Tahoma" w:hAnsi="Tahoma" w:cs="Tahoma"/>
          <w:color w:val="auto"/>
          <w:sz w:val="72"/>
          <w:szCs w:val="72"/>
        </w:rPr>
      </w:pPr>
      <w:r>
        <w:rPr>
          <w:rFonts w:ascii="Tahoma" w:hAnsi="Tahoma" w:cs="Tahoma"/>
          <w:noProof/>
          <w:color w:val="auto"/>
          <w:sz w:val="72"/>
          <w:szCs w:val="72"/>
        </w:rPr>
        <w:drawing>
          <wp:inline distT="0" distB="0" distL="0" distR="0">
            <wp:extent cx="4248150" cy="4029075"/>
            <wp:effectExtent l="19050" t="0" r="0" b="0"/>
            <wp:docPr id="66" name="Εικόνα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402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6168" w:wrap="auto" w:vAnchor="page" w:hAnchor="page" w:x="7233" w:y="3324"/>
        <w:rPr>
          <w:rFonts w:ascii="Tahoma" w:hAnsi="Tahoma" w:cs="Tahoma"/>
          <w:color w:val="auto"/>
          <w:sz w:val="72"/>
          <w:szCs w:val="72"/>
        </w:rPr>
      </w:pPr>
    </w:p>
    <w:p w:rsidR="00FA3D14" w:rsidRDefault="00FA3D14" w:rsidP="00FA3D14">
      <w:pPr>
        <w:pStyle w:val="Default"/>
        <w:framePr w:w="5668" w:wrap="auto" w:vAnchor="page" w:hAnchor="page" w:x="7233" w:y="3324"/>
        <w:rPr>
          <w:sz w:val="48"/>
          <w:szCs w:val="48"/>
        </w:rPr>
      </w:pPr>
      <w:r>
        <w:rPr>
          <w:rFonts w:ascii="Wingdings" w:hAnsi="Wingdings" w:cs="Wingdings"/>
          <w:color w:val="653200"/>
          <w:sz w:val="36"/>
          <w:szCs w:val="36"/>
        </w:rPr>
        <w:t></w:t>
      </w:r>
      <w:r>
        <w:rPr>
          <w:sz w:val="48"/>
          <w:szCs w:val="48"/>
        </w:rPr>
        <w:t xml:space="preserve">50% όλων των ΝΟΠ σε ΜΕΝ1  </w:t>
      </w:r>
    </w:p>
    <w:p w:rsidR="00FA3D14" w:rsidRDefault="00FA3D14" w:rsidP="00FA3D14">
      <w:pPr>
        <w:pStyle w:val="Default"/>
        <w:framePr w:w="5668" w:wrap="auto" w:vAnchor="page" w:hAnchor="page" w:x="7233" w:y="3324"/>
        <w:rPr>
          <w:sz w:val="48"/>
          <w:szCs w:val="48"/>
        </w:rPr>
      </w:pPr>
    </w:p>
    <w:p w:rsidR="00FA3D14" w:rsidRDefault="00FA3D14" w:rsidP="00FA3D14">
      <w:pPr>
        <w:pStyle w:val="Default"/>
        <w:framePr w:w="5618" w:wrap="auto" w:vAnchor="page" w:hAnchor="page" w:x="7233" w:y="5283"/>
        <w:rPr>
          <w:sz w:val="48"/>
          <w:szCs w:val="48"/>
        </w:rPr>
      </w:pPr>
      <w:r>
        <w:rPr>
          <w:rFonts w:ascii="Wingdings" w:hAnsi="Wingdings" w:cs="Wingdings"/>
          <w:color w:val="653200"/>
          <w:sz w:val="36"/>
          <w:szCs w:val="36"/>
        </w:rPr>
        <w:t></w:t>
      </w:r>
      <w:r>
        <w:rPr>
          <w:sz w:val="48"/>
          <w:szCs w:val="48"/>
        </w:rPr>
        <w:t xml:space="preserve">Συνήθως πολυκεντρικό  </w:t>
      </w:r>
    </w:p>
    <w:p w:rsidR="00FA3D14" w:rsidRDefault="00FA3D14" w:rsidP="00FA3D14">
      <w:pPr>
        <w:pStyle w:val="Default"/>
        <w:framePr w:w="5618" w:wrap="auto" w:vAnchor="page" w:hAnchor="page" w:x="7233" w:y="5283"/>
        <w:rPr>
          <w:sz w:val="48"/>
          <w:szCs w:val="48"/>
        </w:rPr>
      </w:pPr>
    </w:p>
    <w:p w:rsidR="00FA3D14" w:rsidRDefault="00FA3D14" w:rsidP="00FA3D14">
      <w:pPr>
        <w:pStyle w:val="Default"/>
        <w:framePr w:w="5225" w:wrap="auto" w:vAnchor="page" w:hAnchor="page" w:x="7233" w:y="6666"/>
        <w:rPr>
          <w:sz w:val="48"/>
          <w:szCs w:val="48"/>
        </w:rPr>
      </w:pPr>
      <w:r>
        <w:rPr>
          <w:rFonts w:ascii="Wingdings" w:hAnsi="Wingdings" w:cs="Wingdings"/>
          <w:color w:val="653200"/>
          <w:sz w:val="36"/>
          <w:szCs w:val="36"/>
        </w:rPr>
        <w:t></w:t>
      </w:r>
      <w:r>
        <w:rPr>
          <w:sz w:val="48"/>
          <w:szCs w:val="48"/>
        </w:rPr>
        <w:t xml:space="preserve">50% μεταστάσεις στη διάγνωση </w:t>
      </w:r>
    </w:p>
    <w:p w:rsidR="00FA3D14" w:rsidRDefault="00FA3D14" w:rsidP="00FA3D14">
      <w:pPr>
        <w:pStyle w:val="Default"/>
        <w:rPr>
          <w:sz w:val="48"/>
          <w:szCs w:val="48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238125" cy="2295525"/>
            <wp:effectExtent l="19050" t="0" r="9525" b="0"/>
            <wp:docPr id="67" name="Εικόνα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68" name="Εικόνα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646" w:y="285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69" name="Εικόνα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1" w:y="77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70" name="Εικόνα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Pr="00E5171C" w:rsidRDefault="00FA3D14" w:rsidP="00FA3D14">
      <w:pPr>
        <w:pStyle w:val="Default"/>
        <w:framePr w:w="8760" w:wrap="auto" w:vAnchor="page" w:hAnchor="page" w:x="2826" w:y="542"/>
        <w:rPr>
          <w:color w:val="auto"/>
          <w:sz w:val="72"/>
          <w:szCs w:val="72"/>
        </w:rPr>
      </w:pPr>
      <w:r w:rsidRPr="00E5171C">
        <w:rPr>
          <w:b/>
          <w:bCs/>
          <w:color w:val="auto"/>
          <w:sz w:val="72"/>
          <w:szCs w:val="72"/>
        </w:rPr>
        <w:t xml:space="preserve">7.Διάγνωση των ΝΟΠ </w:t>
      </w:r>
    </w:p>
    <w:p w:rsidR="00FA3D14" w:rsidRDefault="00FA3D14" w:rsidP="00FA3D14">
      <w:pPr>
        <w:pStyle w:val="Default"/>
        <w:framePr w:w="14067" w:wrap="auto" w:vAnchor="page" w:hAnchor="page" w:x="623" w:y="2326"/>
        <w:rPr>
          <w:color w:val="auto"/>
          <w:sz w:val="72"/>
          <w:szCs w:val="72"/>
        </w:rPr>
      </w:pPr>
      <w:r>
        <w:rPr>
          <w:noProof/>
          <w:color w:val="auto"/>
          <w:sz w:val="72"/>
          <w:szCs w:val="72"/>
        </w:rPr>
        <w:drawing>
          <wp:inline distT="0" distB="0" distL="0" distR="0">
            <wp:extent cx="8420100" cy="4819650"/>
            <wp:effectExtent l="19050" t="0" r="0" b="0"/>
            <wp:docPr id="71" name="Εικόνα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20100" cy="481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4427" w:wrap="auto" w:vAnchor="page" w:hAnchor="page" w:x="7088" w:y="3473"/>
        <w:rPr>
          <w:color w:val="auto"/>
          <w:sz w:val="72"/>
          <w:szCs w:val="72"/>
        </w:rPr>
      </w:pPr>
      <w:r>
        <w:rPr>
          <w:noProof/>
          <w:color w:val="auto"/>
          <w:sz w:val="72"/>
          <w:szCs w:val="72"/>
        </w:rPr>
        <w:drawing>
          <wp:inline distT="0" distB="0" distL="0" distR="0">
            <wp:extent cx="2305050" cy="1657350"/>
            <wp:effectExtent l="19050" t="0" r="0" b="0"/>
            <wp:docPr id="72" name="Εικόνα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65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238125" cy="2295525"/>
            <wp:effectExtent l="19050" t="0" r="9525" b="0"/>
            <wp:docPr id="73" name="Εικόνα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74" name="Εικόνα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646" w:y="285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75" name="Εικόνα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1" w:y="77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76" name="Εικόνα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52" w:wrap="auto" w:vAnchor="page" w:hAnchor="page" w:x="13848" w:y="9936"/>
        <w:rPr>
          <w:color w:val="auto"/>
        </w:rPr>
      </w:pPr>
    </w:p>
    <w:p w:rsidR="00FA3D14" w:rsidRDefault="00FA3D14" w:rsidP="00FA3D14">
      <w:pPr>
        <w:pStyle w:val="Default"/>
        <w:framePr w:w="10931" w:wrap="auto" w:vAnchor="page" w:hAnchor="page" w:x="2423" w:y="1474"/>
        <w:rPr>
          <w:color w:val="auto"/>
          <w:sz w:val="72"/>
          <w:szCs w:val="72"/>
        </w:rPr>
      </w:pPr>
      <w:r>
        <w:rPr>
          <w:b/>
          <w:bCs/>
          <w:color w:val="auto"/>
          <w:sz w:val="72"/>
          <w:szCs w:val="72"/>
        </w:rPr>
        <w:t xml:space="preserve">Υποδοχείς </w:t>
      </w:r>
      <w:proofErr w:type="spellStart"/>
      <w:r>
        <w:rPr>
          <w:b/>
          <w:bCs/>
          <w:color w:val="auto"/>
          <w:sz w:val="72"/>
          <w:szCs w:val="72"/>
        </w:rPr>
        <w:t>Σωματοστατίνης</w:t>
      </w:r>
      <w:proofErr w:type="spellEnd"/>
      <w:r>
        <w:rPr>
          <w:b/>
          <w:bCs/>
          <w:color w:val="auto"/>
          <w:sz w:val="72"/>
          <w:szCs w:val="72"/>
        </w:rPr>
        <w:t xml:space="preserve"> </w:t>
      </w:r>
    </w:p>
    <w:p w:rsidR="00FA3D14" w:rsidRDefault="00FA3D14" w:rsidP="00FA3D14">
      <w:pPr>
        <w:pStyle w:val="Default"/>
        <w:framePr w:w="11237" w:wrap="auto" w:vAnchor="page" w:hAnchor="page" w:x="1835" w:y="2793"/>
        <w:rPr>
          <w:color w:val="auto"/>
          <w:sz w:val="72"/>
          <w:szCs w:val="72"/>
        </w:rPr>
      </w:pPr>
      <w:r>
        <w:rPr>
          <w:noProof/>
          <w:color w:val="auto"/>
          <w:sz w:val="72"/>
          <w:szCs w:val="72"/>
        </w:rPr>
        <w:drawing>
          <wp:inline distT="0" distB="0" distL="0" distR="0">
            <wp:extent cx="6181725" cy="4210050"/>
            <wp:effectExtent l="19050" t="0" r="9525" b="0"/>
            <wp:docPr id="77" name="Εικόνα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421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237" w:wrap="auto" w:vAnchor="page" w:hAnchor="page" w:x="1835" w:y="2793"/>
        <w:rPr>
          <w:color w:val="FFFFFF"/>
          <w:sz w:val="36"/>
          <w:szCs w:val="36"/>
        </w:rPr>
      </w:pPr>
      <w:r>
        <w:rPr>
          <w:b/>
          <w:bCs/>
          <w:sz w:val="36"/>
          <w:szCs w:val="36"/>
        </w:rPr>
        <w:t xml:space="preserve">Σε </w:t>
      </w:r>
      <w:r w:rsidRPr="00E5171C">
        <w:rPr>
          <w:b/>
          <w:bCs/>
          <w:sz w:val="32"/>
          <w:szCs w:val="32"/>
        </w:rPr>
        <w:t>πρόσφατες μελέτες ίδια ευαισθησία CT/MRI με SRS (OCTREOSCAN)</w:t>
      </w: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352" w:wrap="auto" w:vAnchor="page" w:hAnchor="page" w:x="13848" w:y="9936"/>
        <w:rPr>
          <w:color w:val="auto"/>
        </w:rPr>
      </w:pPr>
    </w:p>
    <w:p w:rsidR="00FA3D14" w:rsidRDefault="00FA3D14" w:rsidP="00FA3D14">
      <w:pPr>
        <w:pStyle w:val="Default"/>
        <w:framePr w:w="12595" w:wrap="auto" w:vAnchor="page" w:hAnchor="page" w:x="1303" w:y="1318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7486650" cy="5153025"/>
            <wp:effectExtent l="19050" t="0" r="0" b="0"/>
            <wp:docPr id="78" name="Εικόνα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6650" cy="515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79" name="Εικόνα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646" w:y="2856"/>
        <w:rPr>
          <w:color w:val="auto"/>
        </w:rPr>
      </w:pPr>
    </w:p>
    <w:p w:rsidR="00FA3D14" w:rsidRDefault="00FA3D14" w:rsidP="00FA3D14">
      <w:pPr>
        <w:pStyle w:val="Default"/>
        <w:framePr w:w="1352" w:wrap="auto" w:vAnchor="page" w:hAnchor="page" w:x="13848" w:y="9936"/>
        <w:rPr>
          <w:color w:val="auto"/>
        </w:rPr>
      </w:pPr>
    </w:p>
    <w:p w:rsidR="00FA3D14" w:rsidRDefault="00FA3D14" w:rsidP="00FA3D14">
      <w:pPr>
        <w:pStyle w:val="Default"/>
        <w:framePr w:w="12964" w:wrap="auto" w:vAnchor="page" w:hAnchor="page" w:x="1406" w:y="1474"/>
        <w:rPr>
          <w:color w:val="auto"/>
          <w:sz w:val="72"/>
          <w:szCs w:val="72"/>
        </w:rPr>
      </w:pPr>
      <w:r>
        <w:rPr>
          <w:b/>
          <w:bCs/>
          <w:color w:val="auto"/>
          <w:sz w:val="72"/>
          <w:szCs w:val="72"/>
        </w:rPr>
        <w:t xml:space="preserve">Ο ρόλος των Βιολογικών Δεικτών </w:t>
      </w:r>
    </w:p>
    <w:p w:rsidR="00FA3D14" w:rsidRDefault="00FA3D14" w:rsidP="00FA3D14">
      <w:pPr>
        <w:pStyle w:val="Default"/>
        <w:framePr w:w="12153" w:wrap="auto" w:vAnchor="page" w:hAnchor="page" w:x="1222" w:y="3571"/>
        <w:rPr>
          <w:color w:val="auto"/>
          <w:sz w:val="72"/>
          <w:szCs w:val="72"/>
        </w:rPr>
      </w:pPr>
    </w:p>
    <w:p w:rsidR="00FA3D14" w:rsidRDefault="00FA3D14" w:rsidP="00FA3D14">
      <w:pPr>
        <w:pStyle w:val="Default"/>
        <w:framePr w:w="10772" w:wrap="auto" w:vAnchor="page" w:hAnchor="page" w:x="1222" w:y="3571"/>
        <w:rPr>
          <w:sz w:val="56"/>
          <w:szCs w:val="56"/>
        </w:rPr>
      </w:pPr>
      <w:r>
        <w:rPr>
          <w:rFonts w:ascii="Wingdings" w:hAnsi="Wingdings" w:cs="Wingdings"/>
          <w:color w:val="653200"/>
          <w:sz w:val="42"/>
          <w:szCs w:val="42"/>
        </w:rPr>
        <w:t></w:t>
      </w:r>
      <w:proofErr w:type="spellStart"/>
      <w:r>
        <w:rPr>
          <w:b/>
          <w:bCs/>
          <w:sz w:val="56"/>
          <w:szCs w:val="56"/>
        </w:rPr>
        <w:t>Χρωμογρανίνη</w:t>
      </w:r>
      <w:proofErr w:type="spellEnd"/>
      <w:r>
        <w:rPr>
          <w:b/>
          <w:bCs/>
          <w:sz w:val="56"/>
          <w:szCs w:val="56"/>
        </w:rPr>
        <w:t xml:space="preserve"> Α (</w:t>
      </w:r>
      <w:proofErr w:type="spellStart"/>
      <w:r>
        <w:rPr>
          <w:b/>
          <w:bCs/>
          <w:sz w:val="56"/>
          <w:szCs w:val="56"/>
        </w:rPr>
        <w:t>CgA</w:t>
      </w:r>
      <w:proofErr w:type="spellEnd"/>
      <w:r>
        <w:rPr>
          <w:b/>
          <w:bCs/>
          <w:sz w:val="56"/>
          <w:szCs w:val="56"/>
        </w:rPr>
        <w:t xml:space="preserve">): </w:t>
      </w:r>
      <w:r>
        <w:rPr>
          <w:sz w:val="48"/>
          <w:szCs w:val="48"/>
        </w:rPr>
        <w:t xml:space="preserve">χρήσιμη για παρακολούθηση προόδου νόσου-θεραπευτικής ανταπόκρισης </w:t>
      </w:r>
      <w:r>
        <w:rPr>
          <w:sz w:val="56"/>
          <w:szCs w:val="56"/>
        </w:rPr>
        <w:t xml:space="preserve"> </w:t>
      </w:r>
    </w:p>
    <w:p w:rsidR="00FA3D14" w:rsidRDefault="00FA3D14" w:rsidP="00FA3D14">
      <w:pPr>
        <w:pStyle w:val="Default"/>
        <w:framePr w:w="10772" w:wrap="auto" w:vAnchor="page" w:hAnchor="page" w:x="1222" w:y="3571"/>
        <w:rPr>
          <w:sz w:val="56"/>
          <w:szCs w:val="56"/>
        </w:rPr>
      </w:pPr>
    </w:p>
    <w:p w:rsidR="00FA3D14" w:rsidRDefault="00FA3D14" w:rsidP="00FA3D14">
      <w:pPr>
        <w:pStyle w:val="Default"/>
        <w:framePr w:w="11653" w:wrap="auto" w:vAnchor="page" w:hAnchor="page" w:x="1222" w:y="6336"/>
        <w:rPr>
          <w:sz w:val="48"/>
          <w:szCs w:val="48"/>
        </w:rPr>
      </w:pPr>
      <w:r>
        <w:rPr>
          <w:rFonts w:ascii="Wingdings" w:hAnsi="Wingdings" w:cs="Wingdings"/>
          <w:color w:val="653200"/>
          <w:sz w:val="42"/>
          <w:szCs w:val="42"/>
        </w:rPr>
        <w:t></w:t>
      </w:r>
      <w:r>
        <w:rPr>
          <w:b/>
          <w:bCs/>
          <w:sz w:val="56"/>
          <w:szCs w:val="56"/>
        </w:rPr>
        <w:t xml:space="preserve">Νευρωνική </w:t>
      </w:r>
      <w:proofErr w:type="spellStart"/>
      <w:r>
        <w:rPr>
          <w:b/>
          <w:bCs/>
          <w:sz w:val="56"/>
          <w:szCs w:val="56"/>
        </w:rPr>
        <w:t>Ενολάση</w:t>
      </w:r>
      <w:proofErr w:type="spellEnd"/>
      <w:r>
        <w:rPr>
          <w:b/>
          <w:bCs/>
          <w:sz w:val="56"/>
          <w:szCs w:val="56"/>
        </w:rPr>
        <w:t xml:space="preserve"> (NSE)</w:t>
      </w:r>
      <w:r>
        <w:rPr>
          <w:sz w:val="56"/>
          <w:szCs w:val="56"/>
        </w:rPr>
        <w:t xml:space="preserve">: </w:t>
      </w:r>
      <w:r>
        <w:rPr>
          <w:sz w:val="48"/>
          <w:szCs w:val="48"/>
        </w:rPr>
        <w:t xml:space="preserve">ειδικότητα 100% αλλά ευαισθησία 30-40% </w:t>
      </w:r>
    </w:p>
    <w:p w:rsidR="00FA3D14" w:rsidRDefault="00FA3D14" w:rsidP="00FA3D14">
      <w:pPr>
        <w:pStyle w:val="Default"/>
        <w:rPr>
          <w:sz w:val="48"/>
          <w:szCs w:val="48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238125" cy="2295525"/>
            <wp:effectExtent l="19050" t="0" r="9525" b="0"/>
            <wp:docPr id="80" name="Εικόνα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81" name="Εικόνα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646" w:y="2856"/>
        <w:rPr>
          <w:color w:val="auto"/>
        </w:rPr>
      </w:pPr>
    </w:p>
    <w:p w:rsidR="00FA3D14" w:rsidRDefault="00FA3D14" w:rsidP="00FA3D14">
      <w:pPr>
        <w:pStyle w:val="Default"/>
        <w:framePr w:w="1164" w:wrap="auto" w:vAnchor="page" w:hAnchor="page" w:x="1" w:y="77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82" name="Εικόνα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Pr="006F0E6B" w:rsidRDefault="00FA3D14" w:rsidP="00FA3D14">
      <w:pPr>
        <w:pStyle w:val="Default"/>
        <w:framePr w:w="9650" w:wrap="auto" w:vAnchor="page" w:hAnchor="page" w:x="2093" w:y="992"/>
        <w:rPr>
          <w:color w:val="auto"/>
          <w:sz w:val="56"/>
          <w:szCs w:val="56"/>
        </w:rPr>
      </w:pPr>
      <w:r w:rsidRPr="006F0E6B">
        <w:rPr>
          <w:b/>
          <w:bCs/>
          <w:color w:val="auto"/>
          <w:sz w:val="56"/>
          <w:szCs w:val="56"/>
        </w:rPr>
        <w:t xml:space="preserve">8. Επιλογή Χειρουργικής Θεραπείας </w:t>
      </w:r>
    </w:p>
    <w:p w:rsidR="00FA3D14" w:rsidRDefault="00FA3D14" w:rsidP="00FA3D14">
      <w:pPr>
        <w:pStyle w:val="Default"/>
        <w:framePr w:w="1179" w:wrap="auto" w:vAnchor="page" w:hAnchor="page" w:x="995" w:y="4830"/>
        <w:rPr>
          <w:color w:val="auto"/>
          <w:sz w:val="56"/>
          <w:szCs w:val="56"/>
        </w:rPr>
      </w:pPr>
      <w:r>
        <w:rPr>
          <w:b/>
          <w:bCs/>
          <w:color w:val="auto"/>
          <w:sz w:val="56"/>
          <w:szCs w:val="56"/>
        </w:rPr>
        <w:t xml:space="preserve"> </w:t>
      </w:r>
    </w:p>
    <w:p w:rsidR="00FA3D14" w:rsidRDefault="00FA3D14" w:rsidP="00FA3D14">
      <w:pPr>
        <w:pStyle w:val="Default"/>
        <w:framePr w:w="12464" w:wrap="auto" w:vAnchor="page" w:hAnchor="page" w:x="995" w:y="5598"/>
        <w:rPr>
          <w:color w:val="auto"/>
          <w:sz w:val="56"/>
          <w:szCs w:val="56"/>
        </w:rPr>
      </w:pPr>
    </w:p>
    <w:p w:rsidR="00FA3D14" w:rsidRDefault="00FA3D14" w:rsidP="00FA3D14">
      <w:pPr>
        <w:pStyle w:val="Default"/>
        <w:framePr w:w="1698" w:wrap="auto" w:vAnchor="page" w:hAnchor="page" w:x="995" w:y="5598"/>
        <w:rPr>
          <w:sz w:val="48"/>
          <w:szCs w:val="48"/>
        </w:rPr>
      </w:pPr>
      <w:r>
        <w:rPr>
          <w:color w:val="653200"/>
          <w:sz w:val="36"/>
          <w:szCs w:val="36"/>
        </w:rPr>
        <w:t>•</w:t>
      </w:r>
      <w:r>
        <w:rPr>
          <w:sz w:val="48"/>
          <w:szCs w:val="48"/>
        </w:rPr>
        <w:t xml:space="preserve">Ίαση </w:t>
      </w:r>
    </w:p>
    <w:p w:rsidR="00FA3D14" w:rsidRDefault="00FA3D14" w:rsidP="00FA3D14">
      <w:pPr>
        <w:pStyle w:val="Default"/>
        <w:framePr w:w="1698" w:wrap="auto" w:vAnchor="page" w:hAnchor="page" w:x="995" w:y="5598"/>
        <w:rPr>
          <w:sz w:val="48"/>
          <w:szCs w:val="48"/>
        </w:rPr>
      </w:pPr>
    </w:p>
    <w:p w:rsidR="00FA3D14" w:rsidRDefault="00FA3D14" w:rsidP="00FA3D14">
      <w:pPr>
        <w:pStyle w:val="Default"/>
        <w:framePr w:w="11964" w:wrap="auto" w:vAnchor="page" w:hAnchor="page" w:x="995" w:y="6290"/>
        <w:rPr>
          <w:sz w:val="48"/>
          <w:szCs w:val="48"/>
        </w:rPr>
      </w:pPr>
      <w:r>
        <w:rPr>
          <w:color w:val="653200"/>
          <w:sz w:val="36"/>
          <w:szCs w:val="36"/>
        </w:rPr>
        <w:t>•</w:t>
      </w:r>
      <w:r>
        <w:rPr>
          <w:sz w:val="48"/>
          <w:szCs w:val="48"/>
        </w:rPr>
        <w:t xml:space="preserve">ανακούφιση συμπτωμάτων λειτουργικών συνδρόμων </w:t>
      </w:r>
    </w:p>
    <w:p w:rsidR="00FA3D14" w:rsidRDefault="00FA3D14" w:rsidP="00FA3D14">
      <w:pPr>
        <w:pStyle w:val="Default"/>
        <w:framePr w:w="11964" w:wrap="auto" w:vAnchor="page" w:hAnchor="page" w:x="995" w:y="6290"/>
        <w:rPr>
          <w:sz w:val="48"/>
          <w:szCs w:val="48"/>
        </w:rPr>
      </w:pPr>
    </w:p>
    <w:p w:rsidR="00FA3D14" w:rsidRDefault="00FA3D14" w:rsidP="00FA3D14">
      <w:pPr>
        <w:pStyle w:val="Default"/>
        <w:framePr w:w="8808" w:wrap="auto" w:vAnchor="page" w:hAnchor="page" w:x="995" w:y="6981"/>
        <w:rPr>
          <w:sz w:val="48"/>
          <w:szCs w:val="48"/>
        </w:rPr>
      </w:pPr>
      <w:r>
        <w:rPr>
          <w:color w:val="653200"/>
          <w:sz w:val="36"/>
          <w:szCs w:val="36"/>
        </w:rPr>
        <w:t>•</w:t>
      </w:r>
      <w:r>
        <w:rPr>
          <w:sz w:val="48"/>
          <w:szCs w:val="48"/>
        </w:rPr>
        <w:t xml:space="preserve">ανακούφιση  πιεστικών συμπτωμάτων </w:t>
      </w:r>
    </w:p>
    <w:p w:rsidR="00FA3D14" w:rsidRDefault="00FA3D14" w:rsidP="00FA3D14">
      <w:pPr>
        <w:pStyle w:val="Default"/>
        <w:rPr>
          <w:sz w:val="48"/>
          <w:szCs w:val="48"/>
        </w:rPr>
      </w:pPr>
    </w:p>
    <w:p w:rsidR="00FA3D14" w:rsidRDefault="00FA3D14" w:rsidP="00FA3D14">
      <w:pPr>
        <w:pStyle w:val="Default"/>
        <w:framePr w:w="1179" w:wrap="auto" w:vAnchor="page" w:hAnchor="page" w:x="995" w:y="7711"/>
        <w:rPr>
          <w:sz w:val="56"/>
          <w:szCs w:val="56"/>
        </w:rPr>
      </w:pPr>
      <w:r>
        <w:rPr>
          <w:sz w:val="56"/>
          <w:szCs w:val="56"/>
        </w:rPr>
        <w:t xml:space="preserve"> </w:t>
      </w: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framePr w:w="8592" w:wrap="auto" w:vAnchor="page" w:hAnchor="page" w:x="1166" w:y="4024"/>
        <w:rPr>
          <w:color w:val="auto"/>
          <w:sz w:val="56"/>
          <w:szCs w:val="56"/>
        </w:rPr>
      </w:pPr>
      <w:r>
        <w:rPr>
          <w:b/>
          <w:bCs/>
          <w:color w:val="auto"/>
          <w:sz w:val="56"/>
          <w:szCs w:val="56"/>
        </w:rPr>
        <w:t xml:space="preserve">ΣΤΟΧΟΙ ΧΕΙΡ. ΘΕΡΑΠΕΙΑΣ:  </w:t>
      </w: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238125" cy="2295525"/>
            <wp:effectExtent l="19050" t="0" r="9525" b="0"/>
            <wp:docPr id="83" name="Εικόνα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84" name="Εικόνα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646" w:y="2856"/>
        <w:rPr>
          <w:color w:val="auto"/>
        </w:rPr>
      </w:pPr>
    </w:p>
    <w:p w:rsidR="00FA3D14" w:rsidRDefault="00FA3D14" w:rsidP="00FA3D14">
      <w:pPr>
        <w:pStyle w:val="Default"/>
        <w:framePr w:w="1164" w:wrap="auto" w:vAnchor="page" w:hAnchor="page" w:x="1" w:y="77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85" name="Εικόνα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52" w:wrap="auto" w:vAnchor="page" w:hAnchor="page" w:x="13848" w:y="9936"/>
        <w:rPr>
          <w:color w:val="auto"/>
        </w:rPr>
      </w:pPr>
    </w:p>
    <w:p w:rsidR="00FA3D14" w:rsidRDefault="00FA3D14" w:rsidP="00FA3D14">
      <w:pPr>
        <w:pStyle w:val="Default"/>
        <w:framePr w:w="5818" w:wrap="auto" w:vAnchor="page" w:hAnchor="page" w:x="4655" w:y="1076"/>
        <w:rPr>
          <w:color w:val="auto"/>
          <w:sz w:val="72"/>
          <w:szCs w:val="72"/>
        </w:rPr>
      </w:pPr>
      <w:proofErr w:type="spellStart"/>
      <w:r>
        <w:rPr>
          <w:b/>
          <w:bCs/>
          <w:color w:val="auto"/>
          <w:sz w:val="72"/>
          <w:szCs w:val="72"/>
        </w:rPr>
        <w:t>Ινσουλίνωμα</w:t>
      </w:r>
      <w:proofErr w:type="spellEnd"/>
      <w:r>
        <w:rPr>
          <w:b/>
          <w:bCs/>
          <w:color w:val="auto"/>
          <w:sz w:val="72"/>
          <w:szCs w:val="72"/>
        </w:rPr>
        <w:t xml:space="preserve"> </w:t>
      </w:r>
    </w:p>
    <w:p w:rsidR="00FA3D14" w:rsidRDefault="00FA3D14" w:rsidP="00FA3D14">
      <w:pPr>
        <w:pStyle w:val="Default"/>
        <w:framePr w:w="11949" w:wrap="auto" w:vAnchor="page" w:hAnchor="page" w:x="995" w:y="4024"/>
        <w:rPr>
          <w:color w:val="auto"/>
          <w:sz w:val="72"/>
          <w:szCs w:val="72"/>
        </w:rPr>
      </w:pPr>
    </w:p>
    <w:p w:rsidR="00FA3D14" w:rsidRDefault="00FA3D14" w:rsidP="00FA3D14">
      <w:pPr>
        <w:pStyle w:val="Default"/>
        <w:rPr>
          <w:sz w:val="56"/>
          <w:szCs w:val="56"/>
        </w:rPr>
      </w:pPr>
    </w:p>
    <w:p w:rsidR="00FA3D14" w:rsidRDefault="00FA3D14" w:rsidP="00FA3D14">
      <w:pPr>
        <w:pStyle w:val="Default"/>
        <w:framePr w:w="1179" w:wrap="auto" w:vAnchor="page" w:hAnchor="page" w:x="995" w:y="9535"/>
        <w:rPr>
          <w:sz w:val="56"/>
          <w:szCs w:val="56"/>
        </w:rPr>
      </w:pPr>
      <w:r>
        <w:rPr>
          <w:sz w:val="56"/>
          <w:szCs w:val="56"/>
        </w:rPr>
        <w:t xml:space="preserve"> </w:t>
      </w: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framePr w:w="11449" w:wrap="auto" w:vAnchor="page" w:hAnchor="page" w:x="1202" w:y="2990"/>
        <w:rPr>
          <w:sz w:val="56"/>
          <w:szCs w:val="56"/>
        </w:rPr>
      </w:pPr>
      <w:r>
        <w:rPr>
          <w:rFonts w:ascii="Wingdings" w:hAnsi="Wingdings" w:cs="Wingdings"/>
          <w:color w:val="653200"/>
          <w:sz w:val="42"/>
          <w:szCs w:val="42"/>
        </w:rPr>
        <w:t></w:t>
      </w:r>
      <w:proofErr w:type="spellStart"/>
      <w:r>
        <w:rPr>
          <w:b/>
          <w:bCs/>
          <w:sz w:val="56"/>
          <w:szCs w:val="56"/>
        </w:rPr>
        <w:t>Εκπυρήνιση</w:t>
      </w:r>
      <w:proofErr w:type="spellEnd"/>
      <w:r>
        <w:rPr>
          <w:sz w:val="56"/>
          <w:szCs w:val="56"/>
        </w:rPr>
        <w:t xml:space="preserve">/ περιφερική </w:t>
      </w:r>
      <w:proofErr w:type="spellStart"/>
      <w:r>
        <w:rPr>
          <w:sz w:val="56"/>
          <w:szCs w:val="56"/>
        </w:rPr>
        <w:t>παγκρεατεκτομή</w:t>
      </w:r>
      <w:proofErr w:type="spellEnd"/>
      <w:r>
        <w:rPr>
          <w:sz w:val="56"/>
          <w:szCs w:val="56"/>
        </w:rPr>
        <w:t xml:space="preserve">, ανοικτή ή </w:t>
      </w:r>
      <w:proofErr w:type="spellStart"/>
      <w:r>
        <w:rPr>
          <w:sz w:val="56"/>
          <w:szCs w:val="56"/>
        </w:rPr>
        <w:t>λαπαροσκοπική</w:t>
      </w:r>
      <w:proofErr w:type="spellEnd"/>
      <w:r>
        <w:rPr>
          <w:sz w:val="56"/>
          <w:szCs w:val="56"/>
        </w:rPr>
        <w:t xml:space="preserve">   </w:t>
      </w:r>
    </w:p>
    <w:p w:rsidR="00FA3D14" w:rsidRDefault="00FA3D14" w:rsidP="00FA3D14">
      <w:pPr>
        <w:pStyle w:val="Default"/>
        <w:framePr w:w="11449" w:wrap="auto" w:vAnchor="page" w:hAnchor="page" w:x="1202" w:y="2990"/>
        <w:rPr>
          <w:sz w:val="56"/>
          <w:szCs w:val="56"/>
        </w:rPr>
      </w:pPr>
    </w:p>
    <w:p w:rsidR="00FA3D14" w:rsidRDefault="00FA3D14" w:rsidP="00FA3D14">
      <w:pPr>
        <w:pStyle w:val="Default"/>
        <w:framePr w:w="4452" w:wrap="auto" w:vAnchor="page" w:hAnchor="page" w:x="1275" w:y="4569"/>
        <w:rPr>
          <w:sz w:val="56"/>
          <w:szCs w:val="56"/>
        </w:rPr>
      </w:pPr>
      <w:r>
        <w:rPr>
          <w:rFonts w:ascii="Wingdings" w:hAnsi="Wingdings" w:cs="Wingdings"/>
          <w:color w:val="653200"/>
          <w:sz w:val="42"/>
          <w:szCs w:val="42"/>
        </w:rPr>
        <w:t></w:t>
      </w:r>
      <w:r>
        <w:rPr>
          <w:sz w:val="56"/>
          <w:szCs w:val="56"/>
        </w:rPr>
        <w:t xml:space="preserve">Υποτροπή&lt;3%  </w:t>
      </w:r>
    </w:p>
    <w:p w:rsidR="00FA3D14" w:rsidRDefault="00FA3D14" w:rsidP="00FA3D14">
      <w:pPr>
        <w:pStyle w:val="Default"/>
        <w:framePr w:w="4452" w:wrap="auto" w:vAnchor="page" w:hAnchor="page" w:x="1275" w:y="4569"/>
        <w:rPr>
          <w:sz w:val="56"/>
          <w:szCs w:val="56"/>
        </w:rPr>
      </w:pPr>
    </w:p>
    <w:p w:rsidR="00FA3D14" w:rsidRDefault="00FA3D14" w:rsidP="00FA3D14">
      <w:pPr>
        <w:pStyle w:val="Default"/>
        <w:framePr w:w="10930" w:wrap="auto" w:vAnchor="page" w:hAnchor="page" w:x="1092" w:y="5606"/>
        <w:rPr>
          <w:sz w:val="56"/>
          <w:szCs w:val="56"/>
        </w:rPr>
      </w:pPr>
      <w:r>
        <w:rPr>
          <w:rFonts w:ascii="Wingdings" w:hAnsi="Wingdings" w:cs="Wingdings"/>
          <w:color w:val="653200"/>
          <w:sz w:val="42"/>
          <w:szCs w:val="42"/>
        </w:rPr>
        <w:t></w:t>
      </w:r>
      <w:r>
        <w:rPr>
          <w:sz w:val="56"/>
          <w:szCs w:val="56"/>
        </w:rPr>
        <w:t xml:space="preserve">Όχι «τυφλή» περιφερική </w:t>
      </w:r>
      <w:proofErr w:type="spellStart"/>
      <w:r>
        <w:rPr>
          <w:sz w:val="56"/>
          <w:szCs w:val="56"/>
        </w:rPr>
        <w:t>παγκρεατεκτομή</w:t>
      </w:r>
      <w:proofErr w:type="spellEnd"/>
      <w:r>
        <w:rPr>
          <w:sz w:val="56"/>
          <w:szCs w:val="56"/>
        </w:rPr>
        <w:t xml:space="preserve">  </w:t>
      </w: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238125" cy="2295525"/>
            <wp:effectExtent l="19050" t="0" r="9525" b="0"/>
            <wp:docPr id="86" name="Εικόνα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87" name="Εικόνα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646" w:y="2856"/>
        <w:rPr>
          <w:color w:val="auto"/>
        </w:rPr>
      </w:pPr>
    </w:p>
    <w:p w:rsidR="00FA3D14" w:rsidRDefault="00FA3D14" w:rsidP="00FA3D14">
      <w:pPr>
        <w:pStyle w:val="Default"/>
        <w:framePr w:w="1164" w:wrap="auto" w:vAnchor="page" w:hAnchor="page" w:x="1" w:y="77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88" name="Εικόνα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6687" w:wrap="auto" w:vAnchor="page" w:hAnchor="page" w:x="3147" w:y="891"/>
        <w:rPr>
          <w:color w:val="auto"/>
          <w:sz w:val="72"/>
          <w:szCs w:val="72"/>
        </w:rPr>
      </w:pPr>
      <w:proofErr w:type="spellStart"/>
      <w:r>
        <w:rPr>
          <w:b/>
          <w:bCs/>
          <w:color w:val="auto"/>
          <w:sz w:val="72"/>
          <w:szCs w:val="72"/>
        </w:rPr>
        <w:t>Γαστρίνωμα</w:t>
      </w:r>
      <w:proofErr w:type="spellEnd"/>
      <w:r>
        <w:rPr>
          <w:b/>
          <w:bCs/>
          <w:color w:val="auto"/>
          <w:sz w:val="72"/>
          <w:szCs w:val="72"/>
        </w:rPr>
        <w:t xml:space="preserve"> </w:t>
      </w:r>
    </w:p>
    <w:p w:rsidR="00FA3D14" w:rsidRDefault="00FA3D14" w:rsidP="00FA3D14">
      <w:pPr>
        <w:pStyle w:val="Default"/>
        <w:framePr w:w="12027" w:wrap="auto" w:vAnchor="page" w:hAnchor="page" w:x="995" w:y="4251"/>
        <w:rPr>
          <w:color w:val="auto"/>
          <w:sz w:val="72"/>
          <w:szCs w:val="72"/>
        </w:rPr>
      </w:pPr>
    </w:p>
    <w:p w:rsidR="00FA3D14" w:rsidRDefault="00FA3D14" w:rsidP="00FA3D14">
      <w:pPr>
        <w:pStyle w:val="Default"/>
        <w:framePr w:w="11527" w:wrap="auto" w:vAnchor="page" w:hAnchor="page" w:x="995" w:y="4251"/>
        <w:rPr>
          <w:sz w:val="56"/>
          <w:szCs w:val="56"/>
        </w:rPr>
      </w:pPr>
      <w:r>
        <w:rPr>
          <w:rFonts w:ascii="Wingdings" w:hAnsi="Wingdings" w:cs="Wingdings"/>
          <w:color w:val="653200"/>
          <w:sz w:val="42"/>
          <w:szCs w:val="42"/>
        </w:rPr>
        <w:t></w:t>
      </w:r>
      <w:proofErr w:type="spellStart"/>
      <w:r>
        <w:rPr>
          <w:b/>
          <w:bCs/>
          <w:sz w:val="56"/>
          <w:szCs w:val="56"/>
        </w:rPr>
        <w:t>Εκτομή</w:t>
      </w:r>
      <w:proofErr w:type="spellEnd"/>
      <w:r>
        <w:rPr>
          <w:sz w:val="56"/>
          <w:szCs w:val="56"/>
        </w:rPr>
        <w:t xml:space="preserve"> για όλους τους όγκους που δεν συνοδεύονται από μεταστάσεις ή σύνδρομο ΜΕΝ1 </w:t>
      </w:r>
    </w:p>
    <w:p w:rsidR="00FA3D14" w:rsidRDefault="00FA3D14" w:rsidP="00FA3D14">
      <w:pPr>
        <w:pStyle w:val="Default"/>
        <w:rPr>
          <w:sz w:val="56"/>
          <w:szCs w:val="56"/>
        </w:rPr>
      </w:pPr>
    </w:p>
    <w:p w:rsidR="00FA3D14" w:rsidRDefault="00FA3D14" w:rsidP="00FA3D14">
      <w:pPr>
        <w:pStyle w:val="Default"/>
        <w:framePr w:w="1179" w:wrap="auto" w:vAnchor="page" w:hAnchor="page" w:x="995" w:y="6402"/>
        <w:rPr>
          <w:sz w:val="56"/>
          <w:szCs w:val="56"/>
        </w:rPr>
      </w:pPr>
      <w:r>
        <w:rPr>
          <w:sz w:val="56"/>
          <w:szCs w:val="56"/>
        </w:rPr>
        <w:t xml:space="preserve"> </w:t>
      </w: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238125" cy="2295525"/>
            <wp:effectExtent l="19050" t="0" r="9525" b="0"/>
            <wp:docPr id="89" name="Εικόνα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90" name="Εικόνα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1" w:y="77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91" name="Εικόνα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7696" w:wrap="auto" w:vAnchor="page" w:hAnchor="page" w:x="2872" w:y="983"/>
        <w:rPr>
          <w:color w:val="auto"/>
          <w:sz w:val="72"/>
          <w:szCs w:val="72"/>
        </w:rPr>
      </w:pPr>
      <w:r>
        <w:rPr>
          <w:b/>
          <w:bCs/>
          <w:color w:val="auto"/>
          <w:sz w:val="72"/>
          <w:szCs w:val="72"/>
        </w:rPr>
        <w:t xml:space="preserve">Μη λειτουργικοί όγκοι </w:t>
      </w:r>
    </w:p>
    <w:p w:rsidR="00FA3D14" w:rsidRDefault="00FA3D14" w:rsidP="00FA3D14">
      <w:pPr>
        <w:pStyle w:val="Default"/>
        <w:framePr w:w="10205" w:wrap="auto" w:vAnchor="page" w:hAnchor="page" w:x="995" w:y="4024"/>
        <w:rPr>
          <w:color w:val="auto"/>
          <w:sz w:val="72"/>
          <w:szCs w:val="72"/>
        </w:rPr>
      </w:pPr>
    </w:p>
    <w:p w:rsidR="00FA3D14" w:rsidRDefault="00FA3D14" w:rsidP="00FA3D14">
      <w:pPr>
        <w:pStyle w:val="Default"/>
        <w:framePr w:w="9705" w:wrap="auto" w:vAnchor="page" w:hAnchor="page" w:x="995" w:y="4024"/>
        <w:rPr>
          <w:sz w:val="56"/>
          <w:szCs w:val="56"/>
        </w:rPr>
      </w:pPr>
      <w:r>
        <w:rPr>
          <w:rFonts w:ascii="Wingdings" w:hAnsi="Wingdings" w:cs="Wingdings"/>
          <w:color w:val="653200"/>
          <w:sz w:val="42"/>
          <w:szCs w:val="42"/>
        </w:rPr>
        <w:t></w:t>
      </w:r>
      <w:proofErr w:type="spellStart"/>
      <w:r>
        <w:rPr>
          <w:b/>
          <w:bCs/>
          <w:sz w:val="56"/>
          <w:szCs w:val="56"/>
        </w:rPr>
        <w:t>Παγκρεατεκτομή</w:t>
      </w:r>
      <w:proofErr w:type="spellEnd"/>
      <w:r>
        <w:rPr>
          <w:b/>
          <w:bCs/>
          <w:sz w:val="56"/>
          <w:szCs w:val="56"/>
        </w:rPr>
        <w:t xml:space="preserve"> </w:t>
      </w:r>
      <w:r>
        <w:rPr>
          <w:sz w:val="56"/>
          <w:szCs w:val="56"/>
        </w:rPr>
        <w:t xml:space="preserve">για όλους τους μη λειτουργικούς όγκους &gt;2 εκ.  </w:t>
      </w:r>
    </w:p>
    <w:p w:rsidR="00FA3D14" w:rsidRDefault="00FA3D14" w:rsidP="00FA3D14">
      <w:pPr>
        <w:pStyle w:val="Default"/>
        <w:rPr>
          <w:sz w:val="56"/>
          <w:szCs w:val="56"/>
        </w:rPr>
      </w:pPr>
    </w:p>
    <w:p w:rsidR="00FA3D14" w:rsidRDefault="00FA3D14" w:rsidP="00FA3D14">
      <w:pPr>
        <w:pStyle w:val="Default"/>
        <w:framePr w:w="1179" w:wrap="auto" w:vAnchor="page" w:hAnchor="page" w:x="995" w:y="6309"/>
        <w:rPr>
          <w:sz w:val="56"/>
          <w:szCs w:val="56"/>
        </w:rPr>
      </w:pPr>
      <w:r>
        <w:rPr>
          <w:sz w:val="56"/>
          <w:szCs w:val="56"/>
        </w:rPr>
        <w:t xml:space="preserve"> </w:t>
      </w: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238125" cy="2295525"/>
            <wp:effectExtent l="19050" t="0" r="9525" b="0"/>
            <wp:docPr id="92" name="Εικόνα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93" name="Εικόνα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646" w:y="285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94" name="Εικόνα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1" w:y="77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95" name="Εικόνα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52" w:wrap="auto" w:vAnchor="page" w:hAnchor="page" w:x="13848" w:y="9936"/>
        <w:rPr>
          <w:color w:val="auto"/>
        </w:rPr>
      </w:pPr>
    </w:p>
    <w:p w:rsidR="00FA3D14" w:rsidRDefault="00FA3D14" w:rsidP="00FA3D14">
      <w:pPr>
        <w:pStyle w:val="Default"/>
        <w:framePr w:w="9013" w:wrap="auto" w:vAnchor="page" w:hAnchor="page" w:x="3685" w:y="1485"/>
        <w:rPr>
          <w:color w:val="auto"/>
          <w:sz w:val="80"/>
          <w:szCs w:val="80"/>
        </w:rPr>
      </w:pPr>
      <w:r>
        <w:rPr>
          <w:b/>
          <w:bCs/>
          <w:color w:val="auto"/>
          <w:sz w:val="80"/>
          <w:szCs w:val="80"/>
        </w:rPr>
        <w:t xml:space="preserve">Μεταστατική Νόσος </w:t>
      </w:r>
    </w:p>
    <w:p w:rsidR="00FA3D14" w:rsidRDefault="00FA3D14" w:rsidP="00FA3D14">
      <w:pPr>
        <w:pStyle w:val="Default"/>
        <w:framePr w:w="10756" w:wrap="auto" w:vAnchor="page" w:hAnchor="page" w:x="2119" w:y="2663"/>
        <w:rPr>
          <w:color w:val="auto"/>
          <w:sz w:val="56"/>
          <w:szCs w:val="56"/>
        </w:rPr>
      </w:pPr>
      <w:proofErr w:type="spellStart"/>
      <w:r>
        <w:rPr>
          <w:b/>
          <w:bCs/>
          <w:color w:val="auto"/>
          <w:sz w:val="56"/>
          <w:szCs w:val="56"/>
        </w:rPr>
        <w:t>Εκτομή</w:t>
      </w:r>
      <w:proofErr w:type="spellEnd"/>
      <w:r>
        <w:rPr>
          <w:b/>
          <w:bCs/>
          <w:color w:val="auto"/>
          <w:sz w:val="56"/>
          <w:szCs w:val="56"/>
        </w:rPr>
        <w:t xml:space="preserve"> πρωτοπαθούς όγκου παρουσία μεταστάσεων</w:t>
      </w:r>
      <w:r>
        <w:rPr>
          <w:color w:val="auto"/>
          <w:sz w:val="56"/>
          <w:szCs w:val="56"/>
        </w:rPr>
        <w:t xml:space="preserve"> </w:t>
      </w:r>
    </w:p>
    <w:p w:rsidR="00FA3D14" w:rsidRDefault="00FA3D14" w:rsidP="00FA3D14">
      <w:pPr>
        <w:pStyle w:val="Default"/>
        <w:framePr w:w="1179" w:wrap="auto" w:vAnchor="page" w:hAnchor="page" w:x="1085" w:y="4142"/>
        <w:rPr>
          <w:color w:val="auto"/>
          <w:sz w:val="56"/>
          <w:szCs w:val="56"/>
        </w:rPr>
      </w:pPr>
      <w:r>
        <w:rPr>
          <w:color w:val="auto"/>
          <w:sz w:val="56"/>
          <w:szCs w:val="56"/>
        </w:rPr>
        <w:t xml:space="preserve"> </w:t>
      </w:r>
    </w:p>
    <w:p w:rsidR="00FA3D14" w:rsidRDefault="00FA3D14" w:rsidP="00FA3D14">
      <w:pPr>
        <w:pStyle w:val="Default"/>
        <w:framePr w:w="8559" w:wrap="auto" w:vAnchor="page" w:hAnchor="page" w:x="3550" w:y="4131"/>
        <w:rPr>
          <w:color w:val="auto"/>
          <w:sz w:val="56"/>
          <w:szCs w:val="56"/>
        </w:rPr>
      </w:pPr>
      <w:r>
        <w:rPr>
          <w:noProof/>
          <w:color w:val="auto"/>
          <w:sz w:val="56"/>
          <w:szCs w:val="56"/>
        </w:rPr>
        <w:drawing>
          <wp:inline distT="0" distB="0" distL="0" distR="0">
            <wp:extent cx="4924425" cy="4057650"/>
            <wp:effectExtent l="19050" t="0" r="9525" b="0"/>
            <wp:docPr id="96" name="Εικόνα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238125" cy="2295525"/>
            <wp:effectExtent l="19050" t="0" r="9525" b="0"/>
            <wp:docPr id="97" name="Εικόνα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98" name="Εικόνα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1" w:y="77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99" name="Εικόνα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52" w:wrap="auto" w:vAnchor="page" w:hAnchor="page" w:x="13848" w:y="9936"/>
        <w:rPr>
          <w:color w:val="auto"/>
        </w:rPr>
      </w:pPr>
    </w:p>
    <w:p w:rsidR="00FA3D14" w:rsidRDefault="00FA3D14" w:rsidP="00FA3D14">
      <w:pPr>
        <w:pStyle w:val="Default"/>
        <w:framePr w:w="9013" w:wrap="auto" w:vAnchor="page" w:hAnchor="page" w:x="3685" w:y="1485"/>
        <w:rPr>
          <w:color w:val="auto"/>
          <w:sz w:val="80"/>
          <w:szCs w:val="80"/>
        </w:rPr>
      </w:pPr>
      <w:r>
        <w:rPr>
          <w:b/>
          <w:bCs/>
          <w:color w:val="auto"/>
          <w:sz w:val="80"/>
          <w:szCs w:val="80"/>
        </w:rPr>
        <w:t xml:space="preserve">Μεταστατική Νόσος </w:t>
      </w:r>
    </w:p>
    <w:p w:rsidR="00FA3D14" w:rsidRDefault="00FA3D14" w:rsidP="00FA3D14">
      <w:pPr>
        <w:pStyle w:val="Default"/>
        <w:framePr w:w="11211" w:wrap="auto" w:vAnchor="page" w:hAnchor="page" w:x="2363" w:y="3361"/>
        <w:rPr>
          <w:color w:val="auto"/>
          <w:sz w:val="64"/>
          <w:szCs w:val="64"/>
        </w:rPr>
      </w:pPr>
      <w:proofErr w:type="spellStart"/>
      <w:r>
        <w:rPr>
          <w:b/>
          <w:bCs/>
          <w:color w:val="auto"/>
          <w:sz w:val="64"/>
          <w:szCs w:val="64"/>
        </w:rPr>
        <w:t>Εκτομή</w:t>
      </w:r>
      <w:proofErr w:type="spellEnd"/>
      <w:r>
        <w:rPr>
          <w:b/>
          <w:bCs/>
          <w:color w:val="auto"/>
          <w:sz w:val="64"/>
          <w:szCs w:val="64"/>
        </w:rPr>
        <w:t xml:space="preserve"> Ηπατικών Μεταστάσεων </w:t>
      </w:r>
    </w:p>
    <w:p w:rsidR="00FA3D14" w:rsidRDefault="00FA3D14" w:rsidP="00FA3D14">
      <w:pPr>
        <w:pStyle w:val="Default"/>
        <w:framePr w:w="1179" w:wrap="auto" w:vAnchor="page" w:hAnchor="page" w:x="7329" w:y="4246"/>
        <w:rPr>
          <w:color w:val="auto"/>
          <w:sz w:val="56"/>
          <w:szCs w:val="56"/>
        </w:rPr>
      </w:pPr>
      <w:r>
        <w:rPr>
          <w:b/>
          <w:bCs/>
          <w:color w:val="auto"/>
          <w:sz w:val="56"/>
          <w:szCs w:val="56"/>
        </w:rPr>
        <w:t xml:space="preserve"> </w:t>
      </w:r>
    </w:p>
    <w:p w:rsidR="00FA3D14" w:rsidRDefault="00FA3D14" w:rsidP="00FA3D14">
      <w:pPr>
        <w:pStyle w:val="Default"/>
        <w:framePr w:w="12716" w:wrap="auto" w:vAnchor="page" w:hAnchor="page" w:x="995" w:y="5014"/>
        <w:rPr>
          <w:color w:val="auto"/>
          <w:sz w:val="56"/>
          <w:szCs w:val="56"/>
        </w:rPr>
      </w:pPr>
    </w:p>
    <w:p w:rsidR="00FA3D14" w:rsidRDefault="00FA3D14" w:rsidP="00FA3D14">
      <w:pPr>
        <w:pStyle w:val="Default"/>
        <w:framePr w:w="12216" w:wrap="auto" w:vAnchor="page" w:hAnchor="page" w:x="995" w:y="5014"/>
        <w:rPr>
          <w:sz w:val="48"/>
          <w:szCs w:val="48"/>
        </w:rPr>
      </w:pPr>
      <w:r>
        <w:rPr>
          <w:color w:val="653200"/>
          <w:sz w:val="36"/>
          <w:szCs w:val="36"/>
        </w:rPr>
        <w:t>•</w:t>
      </w:r>
      <w:r>
        <w:rPr>
          <w:sz w:val="48"/>
          <w:szCs w:val="48"/>
        </w:rPr>
        <w:t xml:space="preserve">Μεγαλύτερο όφελος σε ορμονικά ενεργείς μεταστάσεις χωρίς σύγχρονη νόσο  </w:t>
      </w:r>
    </w:p>
    <w:p w:rsidR="00FA3D14" w:rsidRDefault="00FA3D14" w:rsidP="00FA3D14">
      <w:pPr>
        <w:pStyle w:val="Default"/>
        <w:framePr w:w="12216" w:wrap="auto" w:vAnchor="page" w:hAnchor="page" w:x="995" w:y="5014"/>
        <w:rPr>
          <w:sz w:val="48"/>
          <w:szCs w:val="48"/>
        </w:rPr>
      </w:pPr>
    </w:p>
    <w:p w:rsidR="00FA3D14" w:rsidRDefault="00FA3D14" w:rsidP="00FA3D14">
      <w:pPr>
        <w:pStyle w:val="Default"/>
        <w:framePr w:w="11831" w:wrap="auto" w:vAnchor="page" w:hAnchor="page" w:x="995" w:y="6973"/>
        <w:rPr>
          <w:sz w:val="48"/>
          <w:szCs w:val="48"/>
        </w:rPr>
      </w:pPr>
      <w:r>
        <w:rPr>
          <w:color w:val="653200"/>
          <w:sz w:val="36"/>
          <w:szCs w:val="36"/>
        </w:rPr>
        <w:t>•</w:t>
      </w:r>
      <w:proofErr w:type="spellStart"/>
      <w:r>
        <w:rPr>
          <w:sz w:val="48"/>
          <w:szCs w:val="48"/>
        </w:rPr>
        <w:t>Κυτταρομείωση</w:t>
      </w:r>
      <w:proofErr w:type="spellEnd"/>
      <w:r>
        <w:rPr>
          <w:sz w:val="48"/>
          <w:szCs w:val="48"/>
        </w:rPr>
        <w:t xml:space="preserve"> &gt;90% ηπατικών μεταστάσεων σε μη λειτουργικούς όγκους έχει καλά αποτελέσματα </w:t>
      </w:r>
    </w:p>
    <w:p w:rsidR="00FA3D14" w:rsidRDefault="00FA3D14" w:rsidP="00FA3D14">
      <w:pPr>
        <w:pStyle w:val="Default"/>
        <w:rPr>
          <w:sz w:val="48"/>
          <w:szCs w:val="48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352" w:wrap="auto" w:vAnchor="page" w:hAnchor="page" w:x="13848" w:y="9936"/>
        <w:rPr>
          <w:rFonts w:ascii="Calibri" w:hAnsi="Calibri" w:cs="Calibri"/>
          <w:color w:val="auto"/>
          <w:sz w:val="64"/>
          <w:szCs w:val="64"/>
        </w:rPr>
      </w:pPr>
    </w:p>
    <w:p w:rsidR="00FA3D14" w:rsidRDefault="00FA3D14" w:rsidP="00FA3D14">
      <w:pPr>
        <w:pStyle w:val="Default"/>
        <w:framePr w:w="8952" w:wrap="auto" w:vAnchor="page" w:hAnchor="page" w:x="601" w:y="202"/>
        <w:rPr>
          <w:rFonts w:ascii="Calibri" w:hAnsi="Calibri" w:cs="Calibri"/>
          <w:color w:val="auto"/>
          <w:sz w:val="64"/>
          <w:szCs w:val="64"/>
        </w:rPr>
      </w:pPr>
      <w:r>
        <w:rPr>
          <w:rFonts w:ascii="Calibri" w:hAnsi="Calibri" w:cs="Calibri"/>
          <w:noProof/>
          <w:color w:val="auto"/>
          <w:sz w:val="64"/>
          <w:szCs w:val="64"/>
        </w:rPr>
        <w:drawing>
          <wp:inline distT="0" distB="0" distL="0" distR="0">
            <wp:extent cx="5172075" cy="6734175"/>
            <wp:effectExtent l="19050" t="0" r="9525" b="0"/>
            <wp:docPr id="100" name="Εικόνα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75" cy="673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8988" w:wrap="auto" w:vAnchor="page" w:hAnchor="page" w:x="5139" w:y="2316"/>
        <w:rPr>
          <w:rFonts w:ascii="Calibri" w:hAnsi="Calibri" w:cs="Calibri"/>
          <w:color w:val="auto"/>
          <w:sz w:val="64"/>
          <w:szCs w:val="64"/>
        </w:rPr>
      </w:pPr>
      <w:r>
        <w:rPr>
          <w:rFonts w:ascii="Calibri" w:hAnsi="Calibri" w:cs="Calibri"/>
          <w:noProof/>
          <w:color w:val="auto"/>
          <w:sz w:val="64"/>
          <w:szCs w:val="64"/>
        </w:rPr>
        <w:drawing>
          <wp:inline distT="0" distB="0" distL="0" distR="0">
            <wp:extent cx="5200650" cy="4714875"/>
            <wp:effectExtent l="19050" t="0" r="0" b="0"/>
            <wp:docPr id="101" name="Εικόνα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471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238125" cy="2295525"/>
            <wp:effectExtent l="19050" t="0" r="9525" b="0"/>
            <wp:docPr id="102" name="Εικόνα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103" name="Εικόνα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646" w:y="2856"/>
        <w:rPr>
          <w:color w:val="auto"/>
        </w:rPr>
      </w:pPr>
    </w:p>
    <w:p w:rsidR="00FA3D14" w:rsidRDefault="00FA3D14" w:rsidP="00FA3D14">
      <w:pPr>
        <w:pStyle w:val="Default"/>
        <w:framePr w:w="1164" w:wrap="auto" w:vAnchor="page" w:hAnchor="page" w:x="1" w:y="77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104" name="Εικόνα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52" w:wrap="auto" w:vAnchor="page" w:hAnchor="page" w:x="13848" w:y="9936"/>
        <w:rPr>
          <w:color w:val="auto"/>
        </w:rPr>
      </w:pPr>
    </w:p>
    <w:p w:rsidR="00FA3D14" w:rsidRDefault="00FA3D14" w:rsidP="00FA3D14">
      <w:pPr>
        <w:pStyle w:val="Default"/>
        <w:framePr w:w="11769" w:wrap="auto" w:vAnchor="page" w:hAnchor="page" w:x="1487" w:y="610"/>
        <w:rPr>
          <w:color w:val="auto"/>
          <w:sz w:val="72"/>
          <w:szCs w:val="72"/>
        </w:rPr>
      </w:pPr>
      <w:r>
        <w:rPr>
          <w:b/>
          <w:bCs/>
          <w:color w:val="auto"/>
          <w:sz w:val="72"/>
          <w:szCs w:val="72"/>
        </w:rPr>
        <w:t xml:space="preserve">Χειρουργική Θεραπεία-αμφιλεγόμενα θέματα </w:t>
      </w:r>
    </w:p>
    <w:p w:rsidR="00FA3D14" w:rsidRDefault="00FA3D14" w:rsidP="00FA3D14">
      <w:pPr>
        <w:pStyle w:val="Default"/>
        <w:framePr w:w="11901" w:wrap="auto" w:vAnchor="page" w:hAnchor="page" w:x="995" w:y="4024"/>
        <w:rPr>
          <w:color w:val="auto"/>
          <w:sz w:val="72"/>
          <w:szCs w:val="72"/>
        </w:rPr>
      </w:pPr>
    </w:p>
    <w:p w:rsidR="00FA3D14" w:rsidRDefault="00FA3D14" w:rsidP="00FA3D14">
      <w:pPr>
        <w:pStyle w:val="Default"/>
        <w:framePr w:w="9128" w:wrap="auto" w:vAnchor="page" w:hAnchor="page" w:x="1175" w:y="3999"/>
        <w:rPr>
          <w:sz w:val="56"/>
          <w:szCs w:val="56"/>
        </w:rPr>
      </w:pPr>
      <w:r>
        <w:rPr>
          <w:color w:val="653200"/>
          <w:sz w:val="42"/>
          <w:szCs w:val="42"/>
        </w:rPr>
        <w:t>•</w:t>
      </w:r>
      <w:proofErr w:type="spellStart"/>
      <w:r>
        <w:rPr>
          <w:sz w:val="56"/>
          <w:szCs w:val="56"/>
        </w:rPr>
        <w:t>Εκπυρήνιση</w:t>
      </w:r>
      <w:proofErr w:type="spellEnd"/>
      <w:r>
        <w:rPr>
          <w:sz w:val="56"/>
          <w:szCs w:val="56"/>
        </w:rPr>
        <w:t xml:space="preserve"> </w:t>
      </w:r>
      <w:proofErr w:type="spellStart"/>
      <w:r>
        <w:rPr>
          <w:sz w:val="56"/>
          <w:szCs w:val="56"/>
        </w:rPr>
        <w:t>vs</w:t>
      </w:r>
      <w:proofErr w:type="spellEnd"/>
      <w:r>
        <w:rPr>
          <w:sz w:val="56"/>
          <w:szCs w:val="56"/>
        </w:rPr>
        <w:t xml:space="preserve">. </w:t>
      </w:r>
      <w:proofErr w:type="spellStart"/>
      <w:r>
        <w:rPr>
          <w:sz w:val="56"/>
          <w:szCs w:val="56"/>
        </w:rPr>
        <w:t>Παγκρεατεκτομής</w:t>
      </w:r>
      <w:proofErr w:type="spellEnd"/>
      <w:r>
        <w:rPr>
          <w:sz w:val="56"/>
          <w:szCs w:val="56"/>
        </w:rPr>
        <w:t xml:space="preserve">  </w:t>
      </w:r>
    </w:p>
    <w:p w:rsidR="00FA3D14" w:rsidRDefault="00FA3D14" w:rsidP="00FA3D14">
      <w:pPr>
        <w:pStyle w:val="Default"/>
        <w:framePr w:w="9128" w:wrap="auto" w:vAnchor="page" w:hAnchor="page" w:x="1175" w:y="3999"/>
        <w:rPr>
          <w:sz w:val="56"/>
          <w:szCs w:val="56"/>
        </w:rPr>
      </w:pPr>
    </w:p>
    <w:p w:rsidR="00FA3D14" w:rsidRDefault="00FA3D14" w:rsidP="00FA3D14">
      <w:pPr>
        <w:pStyle w:val="Default"/>
        <w:framePr w:w="11401" w:wrap="auto" w:vAnchor="page" w:hAnchor="page" w:x="995" w:y="5637"/>
        <w:rPr>
          <w:sz w:val="56"/>
          <w:szCs w:val="56"/>
        </w:rPr>
      </w:pPr>
      <w:r>
        <w:rPr>
          <w:color w:val="653200"/>
          <w:sz w:val="42"/>
          <w:szCs w:val="42"/>
        </w:rPr>
        <w:t>•</w:t>
      </w:r>
      <w:r>
        <w:rPr>
          <w:sz w:val="56"/>
          <w:szCs w:val="56"/>
        </w:rPr>
        <w:t xml:space="preserve">Λαπαροσκοπική </w:t>
      </w:r>
      <w:proofErr w:type="spellStart"/>
      <w:r>
        <w:rPr>
          <w:sz w:val="56"/>
          <w:szCs w:val="56"/>
        </w:rPr>
        <w:t>vs</w:t>
      </w:r>
      <w:proofErr w:type="spellEnd"/>
      <w:r>
        <w:rPr>
          <w:sz w:val="56"/>
          <w:szCs w:val="56"/>
        </w:rPr>
        <w:t xml:space="preserve">. Ανοικτής Χειρουργικής  </w:t>
      </w:r>
    </w:p>
    <w:p w:rsidR="00FA3D14" w:rsidRDefault="00FA3D14" w:rsidP="00FA3D14">
      <w:pPr>
        <w:pStyle w:val="Default"/>
        <w:framePr w:w="11401" w:wrap="auto" w:vAnchor="page" w:hAnchor="page" w:x="995" w:y="5637"/>
        <w:rPr>
          <w:sz w:val="56"/>
          <w:szCs w:val="56"/>
        </w:rPr>
      </w:pPr>
    </w:p>
    <w:p w:rsidR="00FA3D14" w:rsidRDefault="00FA3D14" w:rsidP="00FA3D14">
      <w:pPr>
        <w:pStyle w:val="Default"/>
        <w:framePr w:w="7119" w:wrap="auto" w:vAnchor="page" w:hAnchor="page" w:x="995" w:y="7250"/>
        <w:rPr>
          <w:sz w:val="56"/>
          <w:szCs w:val="56"/>
        </w:rPr>
      </w:pPr>
      <w:r>
        <w:rPr>
          <w:color w:val="653200"/>
          <w:sz w:val="42"/>
          <w:szCs w:val="42"/>
        </w:rPr>
        <w:t>•</w:t>
      </w:r>
      <w:r>
        <w:rPr>
          <w:sz w:val="56"/>
          <w:szCs w:val="56"/>
        </w:rPr>
        <w:t xml:space="preserve">Έκταση </w:t>
      </w:r>
      <w:proofErr w:type="spellStart"/>
      <w:r>
        <w:rPr>
          <w:sz w:val="56"/>
          <w:szCs w:val="56"/>
        </w:rPr>
        <w:t>λεμφαδενεκτομής</w:t>
      </w:r>
      <w:proofErr w:type="spellEnd"/>
      <w:r>
        <w:rPr>
          <w:sz w:val="56"/>
          <w:szCs w:val="56"/>
        </w:rPr>
        <w:t xml:space="preserve">  </w:t>
      </w:r>
    </w:p>
    <w:p w:rsidR="00FA3D14" w:rsidRDefault="00FA3D14" w:rsidP="00FA3D14">
      <w:pPr>
        <w:pStyle w:val="Default"/>
        <w:framePr w:w="7119" w:wrap="auto" w:vAnchor="page" w:hAnchor="page" w:x="995" w:y="7250"/>
        <w:rPr>
          <w:sz w:val="56"/>
          <w:szCs w:val="56"/>
        </w:rPr>
      </w:pPr>
    </w:p>
    <w:p w:rsidR="00FA3D14" w:rsidRDefault="00FA3D14" w:rsidP="00FA3D14">
      <w:pPr>
        <w:pStyle w:val="Default"/>
        <w:framePr w:w="9541" w:wrap="auto" w:vAnchor="page" w:hAnchor="page" w:x="995" w:y="8863"/>
        <w:rPr>
          <w:sz w:val="56"/>
          <w:szCs w:val="56"/>
        </w:rPr>
      </w:pPr>
      <w:r>
        <w:rPr>
          <w:color w:val="653200"/>
          <w:sz w:val="42"/>
          <w:szCs w:val="42"/>
        </w:rPr>
        <w:t>•</w:t>
      </w:r>
      <w:r>
        <w:rPr>
          <w:sz w:val="56"/>
          <w:szCs w:val="56"/>
        </w:rPr>
        <w:t xml:space="preserve">Αγγειακή διήθηση κι αποκατάσταση </w:t>
      </w:r>
    </w:p>
    <w:p w:rsidR="00FA3D14" w:rsidRDefault="00FA3D14" w:rsidP="00FA3D14">
      <w:pPr>
        <w:pStyle w:val="Default"/>
        <w:rPr>
          <w:sz w:val="56"/>
          <w:szCs w:val="56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238125" cy="2295525"/>
            <wp:effectExtent l="19050" t="0" r="9525" b="0"/>
            <wp:docPr id="105" name="Εικόνα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106" name="Εικόνα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646" w:y="2856"/>
        <w:rPr>
          <w:color w:val="auto"/>
        </w:rPr>
      </w:pPr>
    </w:p>
    <w:p w:rsidR="00FA3D14" w:rsidRDefault="00FA3D14" w:rsidP="00FA3D14">
      <w:pPr>
        <w:pStyle w:val="Default"/>
        <w:framePr w:w="1164" w:wrap="auto" w:vAnchor="page" w:hAnchor="page" w:x="1" w:y="77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107" name="Εικόνα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52" w:wrap="auto" w:vAnchor="page" w:hAnchor="page" w:x="13848" w:y="9936"/>
        <w:rPr>
          <w:color w:val="auto"/>
        </w:rPr>
      </w:pPr>
    </w:p>
    <w:p w:rsidR="00FA3D14" w:rsidRDefault="00FA3D14" w:rsidP="00FA3D14">
      <w:pPr>
        <w:pStyle w:val="Default"/>
        <w:framePr w:w="8465" w:wrap="auto" w:vAnchor="page" w:hAnchor="page" w:x="3195" w:y="2278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4867275" cy="5410200"/>
            <wp:effectExtent l="19050" t="0" r="9525" b="0"/>
            <wp:docPr id="108" name="Εικόνα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541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238125" cy="2295525"/>
            <wp:effectExtent l="19050" t="0" r="9525" b="0"/>
            <wp:docPr id="109" name="Εικόνα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110" name="Εικόνα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646" w:y="2856"/>
        <w:rPr>
          <w:color w:val="auto"/>
        </w:rPr>
      </w:pPr>
    </w:p>
    <w:p w:rsidR="00FA3D14" w:rsidRDefault="00FA3D14" w:rsidP="00FA3D14">
      <w:pPr>
        <w:pStyle w:val="Default"/>
        <w:framePr w:w="1164" w:wrap="auto" w:vAnchor="page" w:hAnchor="page" w:x="1" w:y="77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111" name="Εικόνα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52" w:wrap="auto" w:vAnchor="page" w:hAnchor="page" w:x="13848" w:y="9936"/>
        <w:rPr>
          <w:color w:val="auto"/>
        </w:rPr>
      </w:pPr>
    </w:p>
    <w:p w:rsidR="00FA3D14" w:rsidRDefault="00FA3D14" w:rsidP="00FA3D14">
      <w:pPr>
        <w:pStyle w:val="Default"/>
        <w:framePr w:w="13912" w:wrap="auto" w:vAnchor="page" w:hAnchor="page" w:x="933" w:y="1474"/>
        <w:rPr>
          <w:color w:val="auto"/>
          <w:sz w:val="56"/>
          <w:szCs w:val="56"/>
        </w:rPr>
      </w:pPr>
      <w:r>
        <w:rPr>
          <w:b/>
          <w:bCs/>
          <w:color w:val="auto"/>
          <w:sz w:val="72"/>
          <w:szCs w:val="72"/>
        </w:rPr>
        <w:t xml:space="preserve">9. Επιλογή Συστηματικής Θεραπείας </w:t>
      </w:r>
      <w:r>
        <w:rPr>
          <w:color w:val="auto"/>
          <w:sz w:val="56"/>
          <w:szCs w:val="56"/>
        </w:rPr>
        <w:t xml:space="preserve"> </w:t>
      </w:r>
    </w:p>
    <w:p w:rsidR="00FA3D14" w:rsidRDefault="00FA3D14" w:rsidP="00FA3D14">
      <w:pPr>
        <w:pStyle w:val="Default"/>
        <w:framePr w:w="10030" w:wrap="auto" w:vAnchor="page" w:hAnchor="page" w:x="2643" w:y="2828"/>
        <w:rPr>
          <w:color w:val="auto"/>
          <w:sz w:val="56"/>
          <w:szCs w:val="56"/>
        </w:rPr>
      </w:pPr>
      <w:r>
        <w:rPr>
          <w:noProof/>
          <w:color w:val="auto"/>
          <w:sz w:val="56"/>
          <w:szCs w:val="56"/>
        </w:rPr>
        <w:drawing>
          <wp:inline distT="0" distB="0" distL="0" distR="0">
            <wp:extent cx="5857875" cy="4886325"/>
            <wp:effectExtent l="19050" t="0" r="9525" b="0"/>
            <wp:docPr id="112" name="Εικόνα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488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9605" w:wrap="auto" w:vAnchor="page" w:hAnchor="page" w:x="2968" w:y="4003"/>
        <w:rPr>
          <w:color w:val="auto"/>
          <w:sz w:val="56"/>
          <w:szCs w:val="56"/>
        </w:rPr>
      </w:pPr>
      <w:r>
        <w:rPr>
          <w:noProof/>
          <w:color w:val="auto"/>
          <w:sz w:val="56"/>
          <w:szCs w:val="56"/>
        </w:rPr>
        <w:drawing>
          <wp:inline distT="0" distB="0" distL="0" distR="0">
            <wp:extent cx="5591175" cy="409575"/>
            <wp:effectExtent l="19050" t="0" r="9525" b="0"/>
            <wp:docPr id="113" name="Εικόνα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9600" w:wrap="auto" w:vAnchor="page" w:hAnchor="page" w:x="2973" w:y="6690"/>
        <w:rPr>
          <w:color w:val="auto"/>
          <w:sz w:val="56"/>
          <w:szCs w:val="56"/>
        </w:rPr>
      </w:pPr>
      <w:r>
        <w:rPr>
          <w:noProof/>
          <w:color w:val="auto"/>
          <w:sz w:val="56"/>
          <w:szCs w:val="56"/>
        </w:rPr>
        <w:drawing>
          <wp:inline distT="0" distB="0" distL="0" distR="0">
            <wp:extent cx="5591175" cy="495300"/>
            <wp:effectExtent l="19050" t="0" r="9525" b="0"/>
            <wp:docPr id="114" name="Εικόνα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9600" w:wrap="auto" w:vAnchor="page" w:hAnchor="page" w:x="2973" w:y="7518"/>
        <w:rPr>
          <w:color w:val="auto"/>
          <w:sz w:val="56"/>
          <w:szCs w:val="56"/>
        </w:rPr>
      </w:pPr>
      <w:r>
        <w:rPr>
          <w:noProof/>
          <w:color w:val="auto"/>
          <w:sz w:val="56"/>
          <w:szCs w:val="56"/>
        </w:rPr>
        <w:drawing>
          <wp:inline distT="0" distB="0" distL="0" distR="0">
            <wp:extent cx="5591175" cy="409575"/>
            <wp:effectExtent l="19050" t="0" r="9525" b="0"/>
            <wp:docPr id="115" name="Εικόνα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238125" cy="2295525"/>
            <wp:effectExtent l="19050" t="0" r="9525" b="0"/>
            <wp:docPr id="116" name="Εικόνα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117" name="Εικόνα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646" w:y="2856"/>
        <w:rPr>
          <w:color w:val="auto"/>
        </w:rPr>
      </w:pPr>
    </w:p>
    <w:p w:rsidR="00FA3D14" w:rsidRDefault="00FA3D14" w:rsidP="00FA3D14">
      <w:pPr>
        <w:pStyle w:val="Default"/>
        <w:framePr w:w="1164" w:wrap="auto" w:vAnchor="page" w:hAnchor="page" w:x="1" w:y="77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118" name="Εικόνα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52" w:wrap="auto" w:vAnchor="page" w:hAnchor="page" w:x="13848" w:y="9936"/>
        <w:rPr>
          <w:color w:val="auto"/>
        </w:rPr>
      </w:pPr>
    </w:p>
    <w:p w:rsidR="00FA3D14" w:rsidRDefault="00FA3D14" w:rsidP="00FA3D14">
      <w:pPr>
        <w:pStyle w:val="Default"/>
        <w:framePr w:w="13955" w:wrap="auto" w:vAnchor="page" w:hAnchor="page" w:x="912" w:y="1474"/>
        <w:rPr>
          <w:color w:val="auto"/>
          <w:sz w:val="72"/>
          <w:szCs w:val="72"/>
        </w:rPr>
      </w:pPr>
      <w:r>
        <w:rPr>
          <w:b/>
          <w:bCs/>
          <w:color w:val="auto"/>
          <w:sz w:val="72"/>
          <w:szCs w:val="72"/>
        </w:rPr>
        <w:t xml:space="preserve">10. Νεότερες </w:t>
      </w:r>
      <w:proofErr w:type="spellStart"/>
      <w:r>
        <w:rPr>
          <w:b/>
          <w:bCs/>
          <w:color w:val="auto"/>
          <w:sz w:val="72"/>
          <w:szCs w:val="72"/>
        </w:rPr>
        <w:t>Στοχευμένες</w:t>
      </w:r>
      <w:proofErr w:type="spellEnd"/>
      <w:r>
        <w:rPr>
          <w:b/>
          <w:bCs/>
          <w:color w:val="auto"/>
          <w:sz w:val="72"/>
          <w:szCs w:val="72"/>
        </w:rPr>
        <w:t xml:space="preserve"> Θεραπείες </w:t>
      </w:r>
    </w:p>
    <w:p w:rsidR="00FA3D14" w:rsidRDefault="00FA3D14" w:rsidP="00FA3D14">
      <w:pPr>
        <w:pStyle w:val="Default"/>
        <w:framePr w:w="13085" w:wrap="auto" w:vAnchor="page" w:hAnchor="page" w:x="1395" w:y="2883"/>
        <w:rPr>
          <w:color w:val="auto"/>
          <w:sz w:val="72"/>
          <w:szCs w:val="72"/>
        </w:rPr>
      </w:pPr>
      <w:r>
        <w:rPr>
          <w:noProof/>
          <w:color w:val="auto"/>
          <w:sz w:val="72"/>
          <w:szCs w:val="72"/>
        </w:rPr>
        <w:drawing>
          <wp:inline distT="0" distB="0" distL="0" distR="0">
            <wp:extent cx="7800975" cy="3895725"/>
            <wp:effectExtent l="19050" t="0" r="9525" b="0"/>
            <wp:docPr id="119" name="Εικόνα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00975" cy="389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2526" w:wrap="auto" w:vAnchor="page" w:hAnchor="page" w:x="1395" w:y="2537"/>
        <w:rPr>
          <w:color w:val="auto"/>
          <w:sz w:val="72"/>
          <w:szCs w:val="72"/>
        </w:rPr>
      </w:pPr>
      <w:r>
        <w:rPr>
          <w:noProof/>
          <w:color w:val="auto"/>
          <w:sz w:val="72"/>
          <w:szCs w:val="72"/>
        </w:rPr>
        <w:drawing>
          <wp:inline distT="0" distB="0" distL="0" distR="0">
            <wp:extent cx="7448550" cy="5095875"/>
            <wp:effectExtent l="19050" t="0" r="0" b="0"/>
            <wp:docPr id="120" name="Εικόνα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8550" cy="509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238125" cy="2295525"/>
            <wp:effectExtent l="19050" t="0" r="9525" b="0"/>
            <wp:docPr id="121" name="Εικόνα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122" name="Εικόνα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646" w:y="285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123" name="Εικόνα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1" w:y="77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124" name="Εικόνα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9255" w:wrap="auto" w:vAnchor="page" w:hAnchor="page" w:x="2523" w:y="405"/>
        <w:rPr>
          <w:color w:val="auto"/>
          <w:sz w:val="72"/>
          <w:szCs w:val="72"/>
        </w:rPr>
      </w:pPr>
      <w:r>
        <w:rPr>
          <w:b/>
          <w:bCs/>
          <w:color w:val="auto"/>
          <w:sz w:val="72"/>
          <w:szCs w:val="72"/>
        </w:rPr>
        <w:t xml:space="preserve">10. Νεότερες </w:t>
      </w:r>
      <w:proofErr w:type="spellStart"/>
      <w:r>
        <w:rPr>
          <w:b/>
          <w:bCs/>
          <w:color w:val="auto"/>
          <w:sz w:val="72"/>
          <w:szCs w:val="72"/>
        </w:rPr>
        <w:t>Στοχευμένες</w:t>
      </w:r>
      <w:proofErr w:type="spellEnd"/>
      <w:r>
        <w:rPr>
          <w:b/>
          <w:bCs/>
          <w:color w:val="auto"/>
          <w:sz w:val="72"/>
          <w:szCs w:val="72"/>
        </w:rPr>
        <w:t xml:space="preserve"> Θεραπείες </w:t>
      </w:r>
    </w:p>
    <w:p w:rsidR="00FA3D14" w:rsidRDefault="00FA3D14" w:rsidP="00FA3D14">
      <w:pPr>
        <w:pStyle w:val="Default"/>
        <w:framePr w:w="14508" w:wrap="auto" w:vAnchor="page" w:hAnchor="page" w:x="404" w:y="2643"/>
        <w:rPr>
          <w:color w:val="auto"/>
          <w:sz w:val="72"/>
          <w:szCs w:val="72"/>
        </w:rPr>
      </w:pPr>
      <w:r>
        <w:rPr>
          <w:noProof/>
          <w:color w:val="auto"/>
          <w:sz w:val="72"/>
          <w:szCs w:val="72"/>
        </w:rPr>
        <w:drawing>
          <wp:inline distT="0" distB="0" distL="0" distR="0">
            <wp:extent cx="8705850" cy="4076700"/>
            <wp:effectExtent l="19050" t="0" r="0" b="0"/>
            <wp:docPr id="125" name="Εικόνα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05850" cy="407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238125" cy="2295525"/>
            <wp:effectExtent l="19050" t="0" r="9525" b="0"/>
            <wp:docPr id="126" name="Εικόνα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8172450" cy="95250"/>
            <wp:effectExtent l="19050" t="0" r="0" b="0"/>
            <wp:docPr id="127" name="Εικόνα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164" w:wrap="auto" w:vAnchor="page" w:hAnchor="page" w:x="646" w:y="2856"/>
        <w:rPr>
          <w:color w:val="auto"/>
        </w:rPr>
      </w:pPr>
    </w:p>
    <w:p w:rsidR="00FA3D14" w:rsidRDefault="00FA3D14" w:rsidP="00FA3D14">
      <w:pPr>
        <w:pStyle w:val="Default"/>
        <w:framePr w:w="1164" w:wrap="auto" w:vAnchor="page" w:hAnchor="page" w:x="1" w:y="7706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38125" cy="2295525"/>
            <wp:effectExtent l="19050" t="0" r="9525" b="0"/>
            <wp:docPr id="128" name="Εικόνα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D14" w:rsidRDefault="00FA3D14" w:rsidP="00FA3D14">
      <w:pPr>
        <w:pStyle w:val="Default"/>
        <w:framePr w:w="1352" w:wrap="auto" w:vAnchor="page" w:hAnchor="page" w:x="13848" w:y="9936"/>
        <w:rPr>
          <w:color w:val="auto"/>
        </w:rPr>
      </w:pPr>
    </w:p>
    <w:p w:rsidR="00FA3D14" w:rsidRDefault="00FA3D14" w:rsidP="00FA3D14">
      <w:pPr>
        <w:pStyle w:val="Default"/>
        <w:framePr w:w="6152" w:wrap="auto" w:vAnchor="page" w:hAnchor="page" w:x="4911" w:y="1321"/>
        <w:rPr>
          <w:color w:val="auto"/>
          <w:sz w:val="88"/>
          <w:szCs w:val="88"/>
        </w:rPr>
      </w:pPr>
      <w:r>
        <w:rPr>
          <w:b/>
          <w:bCs/>
          <w:color w:val="auto"/>
          <w:sz w:val="88"/>
          <w:szCs w:val="88"/>
        </w:rPr>
        <w:t xml:space="preserve">Πρόγνωση </w:t>
      </w:r>
    </w:p>
    <w:p w:rsidR="00FA3D14" w:rsidRDefault="00FA3D14" w:rsidP="00FA3D14">
      <w:pPr>
        <w:pStyle w:val="Default"/>
        <w:framePr w:w="12405" w:wrap="auto" w:vAnchor="page" w:hAnchor="page" w:x="995" w:y="3295"/>
        <w:rPr>
          <w:color w:val="auto"/>
          <w:sz w:val="88"/>
          <w:szCs w:val="88"/>
        </w:rPr>
      </w:pPr>
    </w:p>
    <w:p w:rsidR="00FA3D14" w:rsidRDefault="00FA3D14" w:rsidP="00FA3D14">
      <w:pPr>
        <w:pStyle w:val="Default"/>
        <w:framePr w:w="8935" w:wrap="auto" w:vAnchor="page" w:hAnchor="page" w:x="1715" w:y="7978"/>
        <w:rPr>
          <w:sz w:val="40"/>
          <w:szCs w:val="40"/>
        </w:rPr>
      </w:pPr>
      <w:r>
        <w:rPr>
          <w:color w:val="CC3200"/>
          <w:sz w:val="30"/>
          <w:szCs w:val="30"/>
        </w:rPr>
        <w:t>•</w:t>
      </w:r>
      <w:r>
        <w:rPr>
          <w:sz w:val="40"/>
          <w:szCs w:val="40"/>
        </w:rPr>
        <w:t xml:space="preserve">ριζική χειρουργική αντιμετώπιση απαθούς όγκο </w:t>
      </w:r>
    </w:p>
    <w:p w:rsidR="00FA3D14" w:rsidRDefault="00FA3D14" w:rsidP="00FA3D14">
      <w:pPr>
        <w:pStyle w:val="Default"/>
        <w:framePr w:w="8935" w:wrap="auto" w:vAnchor="page" w:hAnchor="page" w:x="1715" w:y="7978"/>
        <w:rPr>
          <w:sz w:val="40"/>
          <w:szCs w:val="40"/>
        </w:rPr>
      </w:pPr>
    </w:p>
    <w:p w:rsidR="00FA3D14" w:rsidRDefault="00FA3D14" w:rsidP="00FA3D14">
      <w:pPr>
        <w:pStyle w:val="Default"/>
        <w:framePr w:w="4667" w:wrap="auto" w:vAnchor="page" w:hAnchor="page" w:x="1715" w:y="8554"/>
        <w:rPr>
          <w:sz w:val="40"/>
          <w:szCs w:val="40"/>
        </w:rPr>
      </w:pPr>
      <w:r>
        <w:rPr>
          <w:color w:val="CC3200"/>
          <w:sz w:val="30"/>
          <w:szCs w:val="30"/>
        </w:rPr>
        <w:t>•</w:t>
      </w:r>
      <w:r>
        <w:rPr>
          <w:sz w:val="40"/>
          <w:szCs w:val="40"/>
        </w:rPr>
        <w:t xml:space="preserve">απουσία ηπατικών μετ. </w:t>
      </w:r>
    </w:p>
    <w:p w:rsidR="00FA3D14" w:rsidRDefault="00FA3D14" w:rsidP="00FA3D14">
      <w:pPr>
        <w:pStyle w:val="Default"/>
        <w:framePr w:w="4667" w:wrap="auto" w:vAnchor="page" w:hAnchor="page" w:x="1715" w:y="8554"/>
        <w:rPr>
          <w:sz w:val="40"/>
          <w:szCs w:val="40"/>
        </w:rPr>
      </w:pPr>
    </w:p>
    <w:p w:rsidR="00FA3D14" w:rsidRDefault="00FA3D14" w:rsidP="00FA3D14">
      <w:pPr>
        <w:pStyle w:val="Default"/>
        <w:framePr w:w="5032" w:wrap="auto" w:vAnchor="page" w:hAnchor="page" w:x="1715" w:y="9130"/>
        <w:rPr>
          <w:sz w:val="40"/>
          <w:szCs w:val="40"/>
        </w:rPr>
      </w:pPr>
      <w:r>
        <w:rPr>
          <w:color w:val="CC3200"/>
          <w:sz w:val="30"/>
          <w:szCs w:val="30"/>
        </w:rPr>
        <w:t>•</w:t>
      </w:r>
      <w:proofErr w:type="spellStart"/>
      <w:r>
        <w:rPr>
          <w:sz w:val="40"/>
          <w:szCs w:val="40"/>
        </w:rPr>
        <w:t>μετάχρονες</w:t>
      </w:r>
      <w:proofErr w:type="spellEnd"/>
      <w:r>
        <w:rPr>
          <w:sz w:val="40"/>
          <w:szCs w:val="40"/>
        </w:rPr>
        <w:t xml:space="preserve"> ηπατικές μετ. </w:t>
      </w:r>
    </w:p>
    <w:p w:rsidR="00FA3D14" w:rsidRDefault="00FA3D14" w:rsidP="00FA3D14">
      <w:pPr>
        <w:pStyle w:val="Default"/>
        <w:framePr w:w="5032" w:wrap="auto" w:vAnchor="page" w:hAnchor="page" w:x="1715" w:y="9130"/>
        <w:rPr>
          <w:sz w:val="40"/>
          <w:szCs w:val="40"/>
        </w:rPr>
      </w:pPr>
    </w:p>
    <w:p w:rsidR="00FA3D14" w:rsidRDefault="00FA3D14" w:rsidP="00FA3D14">
      <w:pPr>
        <w:pStyle w:val="Default"/>
        <w:framePr w:w="7262" w:wrap="auto" w:vAnchor="page" w:hAnchor="page" w:x="1715" w:y="9707"/>
        <w:rPr>
          <w:sz w:val="40"/>
          <w:szCs w:val="40"/>
        </w:rPr>
      </w:pPr>
      <w:r>
        <w:rPr>
          <w:color w:val="CC3200"/>
          <w:sz w:val="30"/>
          <w:szCs w:val="30"/>
        </w:rPr>
        <w:t>•</w:t>
      </w:r>
      <w:proofErr w:type="spellStart"/>
      <w:r>
        <w:rPr>
          <w:sz w:val="40"/>
          <w:szCs w:val="40"/>
        </w:rPr>
        <w:t>επιθετικη</w:t>
      </w:r>
      <w:proofErr w:type="spellEnd"/>
      <w:r>
        <w:rPr>
          <w:sz w:val="40"/>
          <w:szCs w:val="40"/>
        </w:rPr>
        <w:t xml:space="preserve"> αντιμετώπιση ηπατικών μετ. </w:t>
      </w:r>
    </w:p>
    <w:p w:rsidR="00FA3D14" w:rsidRDefault="00FA3D14" w:rsidP="00FA3D14">
      <w:pPr>
        <w:pStyle w:val="Default"/>
        <w:rPr>
          <w:sz w:val="40"/>
          <w:szCs w:val="40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framePr w:w="10536" w:wrap="auto" w:vAnchor="page" w:hAnchor="page" w:x="1670" w:y="3505"/>
        <w:rPr>
          <w:sz w:val="48"/>
          <w:szCs w:val="48"/>
        </w:rPr>
      </w:pPr>
      <w:r>
        <w:rPr>
          <w:color w:val="653200"/>
          <w:sz w:val="36"/>
          <w:szCs w:val="36"/>
        </w:rPr>
        <w:t>•</w:t>
      </w:r>
      <w:r>
        <w:rPr>
          <w:sz w:val="48"/>
          <w:szCs w:val="48"/>
        </w:rPr>
        <w:t xml:space="preserve">5ετής </w:t>
      </w:r>
      <w:r>
        <w:rPr>
          <w:b/>
          <w:bCs/>
          <w:sz w:val="72"/>
          <w:szCs w:val="72"/>
        </w:rPr>
        <w:t>65%</w:t>
      </w:r>
      <w:r>
        <w:rPr>
          <w:sz w:val="48"/>
          <w:szCs w:val="48"/>
        </w:rPr>
        <w:t xml:space="preserve"> (80% για λειτουργικά-55% για μη λειτουργικά)  </w:t>
      </w:r>
    </w:p>
    <w:p w:rsidR="00FA3D14" w:rsidRDefault="00FA3D14" w:rsidP="00FA3D14">
      <w:pPr>
        <w:pStyle w:val="Default"/>
        <w:framePr w:w="10536" w:wrap="auto" w:vAnchor="page" w:hAnchor="page" w:x="1670" w:y="3505"/>
        <w:rPr>
          <w:sz w:val="48"/>
          <w:szCs w:val="48"/>
        </w:rPr>
      </w:pPr>
    </w:p>
    <w:p w:rsidR="00FA3D14" w:rsidRDefault="00FA3D14" w:rsidP="00FA3D14">
      <w:pPr>
        <w:pStyle w:val="Default"/>
        <w:framePr w:w="11357" w:wrap="auto" w:vAnchor="page" w:hAnchor="page" w:x="1561" w:y="5477"/>
        <w:rPr>
          <w:sz w:val="48"/>
          <w:szCs w:val="48"/>
        </w:rPr>
      </w:pPr>
      <w:r>
        <w:rPr>
          <w:color w:val="653200"/>
          <w:sz w:val="36"/>
          <w:szCs w:val="36"/>
        </w:rPr>
        <w:t>•</w:t>
      </w:r>
      <w:r>
        <w:rPr>
          <w:sz w:val="48"/>
          <w:szCs w:val="48"/>
        </w:rPr>
        <w:t xml:space="preserve">10ετής επιβίωση </w:t>
      </w:r>
      <w:r>
        <w:rPr>
          <w:b/>
          <w:bCs/>
          <w:sz w:val="80"/>
          <w:szCs w:val="80"/>
        </w:rPr>
        <w:t>45%</w:t>
      </w:r>
      <w:r>
        <w:rPr>
          <w:sz w:val="48"/>
          <w:szCs w:val="48"/>
        </w:rPr>
        <w:t xml:space="preserve"> (30% για μη λειτουργικά)  </w:t>
      </w:r>
    </w:p>
    <w:p w:rsidR="00FA3D14" w:rsidRDefault="00FA3D14" w:rsidP="00FA3D14">
      <w:pPr>
        <w:pStyle w:val="Default"/>
        <w:framePr w:w="11357" w:wrap="auto" w:vAnchor="page" w:hAnchor="page" w:x="1561" w:y="5477"/>
        <w:rPr>
          <w:sz w:val="48"/>
          <w:szCs w:val="48"/>
        </w:rPr>
      </w:pPr>
    </w:p>
    <w:p w:rsidR="00FA3D14" w:rsidRDefault="00FA3D14" w:rsidP="00FA3D14">
      <w:pPr>
        <w:pStyle w:val="Default"/>
        <w:framePr w:w="11905" w:wrap="auto" w:vAnchor="page" w:hAnchor="page" w:x="1303" w:y="7164"/>
        <w:rPr>
          <w:sz w:val="48"/>
          <w:szCs w:val="48"/>
        </w:rPr>
      </w:pPr>
      <w:r>
        <w:rPr>
          <w:color w:val="653200"/>
          <w:sz w:val="36"/>
          <w:szCs w:val="36"/>
        </w:rPr>
        <w:t>•</w:t>
      </w:r>
      <w:r>
        <w:rPr>
          <w:sz w:val="48"/>
          <w:szCs w:val="48"/>
        </w:rPr>
        <w:t xml:space="preserve">Προγνωστικοί παράγοντες μακρόχρονης επιβίωσης:  </w:t>
      </w:r>
    </w:p>
    <w:p w:rsidR="00FA3D14" w:rsidRDefault="00FA3D14" w:rsidP="00FA3D14">
      <w:pPr>
        <w:pStyle w:val="Default"/>
        <w:framePr w:w="11905" w:wrap="auto" w:vAnchor="page" w:hAnchor="page" w:x="1303" w:y="7164"/>
        <w:rPr>
          <w:sz w:val="48"/>
          <w:szCs w:val="48"/>
        </w:rPr>
      </w:pPr>
    </w:p>
    <w:p w:rsidR="00FA3D14" w:rsidRDefault="00FA3D14" w:rsidP="00FA3D14">
      <w:pPr>
        <w:pStyle w:val="Default"/>
        <w:rPr>
          <w:color w:val="auto"/>
        </w:rPr>
      </w:pPr>
    </w:p>
    <w:p w:rsidR="00FA3D14" w:rsidRDefault="00FA3D14" w:rsidP="00FA3D14">
      <w:pPr>
        <w:pStyle w:val="Default"/>
        <w:pageBreakBefore/>
        <w:framePr w:w="1164" w:wrap="auto" w:vAnchor="page" w:hAnchor="page" w:x="1" w:y="11306"/>
        <w:rPr>
          <w:color w:val="auto"/>
        </w:rPr>
      </w:pPr>
    </w:p>
    <w:p w:rsidR="00FA3D14" w:rsidRDefault="00FA3D14" w:rsidP="00FA3D14">
      <w:pPr>
        <w:pStyle w:val="Default"/>
        <w:framePr w:w="13670" w:wrap="auto" w:vAnchor="page" w:hAnchor="page" w:x="646" w:y="2206"/>
        <w:rPr>
          <w:color w:val="auto"/>
        </w:rPr>
      </w:pPr>
    </w:p>
    <w:p w:rsidR="00D717A6" w:rsidRDefault="00D717A6"/>
    <w:sectPr w:rsidR="00D717A6" w:rsidSect="00FA3D14">
      <w:pgSz w:w="16838" w:h="11906" w:orient="landscape"/>
      <w:pgMar w:top="1800" w:right="1440" w:bottom="180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A1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20"/>
  <w:drawingGridHorizontalSpacing w:val="110"/>
  <w:displayHorizontalDrawingGridEvery w:val="2"/>
  <w:characterSpacingControl w:val="doNotCompress"/>
  <w:compat/>
  <w:rsids>
    <w:rsidRoot w:val="00FA3D14"/>
    <w:rsid w:val="0050631B"/>
    <w:rsid w:val="005717A9"/>
    <w:rsid w:val="006E4D0F"/>
    <w:rsid w:val="00D717A6"/>
    <w:rsid w:val="00FA3D1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717A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FA3D14"/>
    <w:pPr>
      <w:widowControl w:val="0"/>
      <w:autoSpaceDE w:val="0"/>
      <w:autoSpaceDN w:val="0"/>
      <w:adjustRightInd w:val="0"/>
      <w:spacing w:line="240" w:lineRule="auto"/>
      <w:jc w:val="left"/>
    </w:pPr>
    <w:rPr>
      <w:rFonts w:ascii="Arial" w:eastAsia="Times New Roman" w:hAnsi="Arial" w:cs="Arial"/>
      <w:color w:val="000000"/>
      <w:sz w:val="24"/>
      <w:szCs w:val="24"/>
      <w:lang w:eastAsia="el-GR"/>
    </w:rPr>
  </w:style>
  <w:style w:type="paragraph" w:styleId="a3">
    <w:name w:val="Balloon Text"/>
    <w:basedOn w:val="a"/>
    <w:link w:val="Char"/>
    <w:uiPriority w:val="99"/>
    <w:semiHidden/>
    <w:unhideWhenUsed/>
    <w:rsid w:val="00FA3D1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FA3D1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openxmlformats.org/officeDocument/2006/relationships/image" Target="media/image36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42" Type="http://schemas.openxmlformats.org/officeDocument/2006/relationships/image" Target="media/image39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image" Target="media/image35.jpeg"/><Relationship Id="rId46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41" Type="http://schemas.openxmlformats.org/officeDocument/2006/relationships/image" Target="media/image38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jpeg"/><Relationship Id="rId40" Type="http://schemas.openxmlformats.org/officeDocument/2006/relationships/image" Target="media/image37.jpeg"/><Relationship Id="rId45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4" Type="http://schemas.openxmlformats.org/officeDocument/2006/relationships/image" Target="media/image41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Relationship Id="rId43" Type="http://schemas.openxmlformats.org/officeDocument/2006/relationships/image" Target="media/image40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35</Pages>
  <Words>710</Words>
  <Characters>3834</Characters>
  <Application>Microsoft Office Word</Application>
  <DocSecurity>0</DocSecurity>
  <Lines>31</Lines>
  <Paragraphs>9</Paragraphs>
  <ScaleCrop>false</ScaleCrop>
  <Company/>
  <LinksUpToDate>false</LinksUpToDate>
  <CharactersWithSpaces>4535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2013-02-21T07:25:00Z</dcterms:created>
  <dcterms:modified xsi:type="dcterms:W3CDTF">2013-02-21T07:26:00Z</dcterms:modified>
</cp:coreProperties>
</file>