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AB" w:rsidRPr="00A45B45" w:rsidRDefault="00E76F84" w:rsidP="00A45B45">
      <w:pPr>
        <w:jc w:val="center"/>
        <w:rPr>
          <w:b/>
          <w:i/>
          <w:sz w:val="28"/>
          <w:szCs w:val="28"/>
          <w:u w:val="single"/>
        </w:rPr>
      </w:pPr>
      <w:r w:rsidRPr="00A45B45">
        <w:rPr>
          <w:b/>
          <w:i/>
          <w:sz w:val="28"/>
          <w:szCs w:val="28"/>
          <w:u w:val="single"/>
        </w:rPr>
        <w:t>ΛΑΠΑΡΟΣΚΟΠΙΚΗ ΣΠΛΗΝΕΚΤΟΜΗ</w:t>
      </w:r>
    </w:p>
    <w:p w:rsidR="00E76F84" w:rsidRPr="001F1BD3" w:rsidRDefault="00E76F84" w:rsidP="00A45B45">
      <w:pPr>
        <w:jc w:val="center"/>
        <w:rPr>
          <w:b/>
          <w:i/>
          <w:sz w:val="28"/>
          <w:szCs w:val="28"/>
          <w:u w:val="single"/>
        </w:rPr>
      </w:pPr>
      <w:r w:rsidRPr="00A45B45">
        <w:rPr>
          <w:b/>
          <w:i/>
          <w:sz w:val="28"/>
          <w:szCs w:val="28"/>
          <w:u w:val="single"/>
        </w:rPr>
        <w:t>Ενδείξεις – Πλεονεκτήματα / Μειονεκτήματα</w:t>
      </w:r>
    </w:p>
    <w:p w:rsidR="00A45B45" w:rsidRPr="001F1BD3" w:rsidRDefault="00A45B45" w:rsidP="00A45B45">
      <w:pPr>
        <w:jc w:val="center"/>
        <w:rPr>
          <w:b/>
          <w:i/>
          <w:sz w:val="28"/>
          <w:szCs w:val="28"/>
          <w:u w:val="single"/>
        </w:rPr>
      </w:pPr>
    </w:p>
    <w:p w:rsidR="00A45B45" w:rsidRPr="001F1BD3" w:rsidRDefault="00A45B45" w:rsidP="00E76F84">
      <w:pPr>
        <w:jc w:val="both"/>
        <w:rPr>
          <w:i/>
          <w:sz w:val="28"/>
          <w:szCs w:val="28"/>
        </w:rPr>
      </w:pPr>
      <w:r w:rsidRPr="00A45B45">
        <w:rPr>
          <w:i/>
          <w:sz w:val="28"/>
          <w:szCs w:val="28"/>
        </w:rPr>
        <w:t xml:space="preserve">Περικλής </w:t>
      </w:r>
      <w:proofErr w:type="spellStart"/>
      <w:r w:rsidRPr="00A45B45">
        <w:rPr>
          <w:i/>
          <w:sz w:val="28"/>
          <w:szCs w:val="28"/>
        </w:rPr>
        <w:t>Τζαρδής</w:t>
      </w:r>
      <w:proofErr w:type="spellEnd"/>
      <w:r w:rsidRPr="00A45B45">
        <w:rPr>
          <w:i/>
          <w:sz w:val="28"/>
          <w:szCs w:val="28"/>
        </w:rPr>
        <w:t>,</w:t>
      </w:r>
      <w:r w:rsidRPr="00A45B45">
        <w:rPr>
          <w:i/>
          <w:sz w:val="28"/>
          <w:szCs w:val="28"/>
          <w:lang w:val="en-US"/>
        </w:rPr>
        <w:t>MD</w:t>
      </w:r>
      <w:r w:rsidRPr="001F1BD3">
        <w:rPr>
          <w:i/>
          <w:sz w:val="28"/>
          <w:szCs w:val="28"/>
        </w:rPr>
        <w:t xml:space="preserve">, </w:t>
      </w:r>
      <w:r w:rsidRPr="00A45B45">
        <w:rPr>
          <w:i/>
          <w:sz w:val="28"/>
          <w:szCs w:val="28"/>
          <w:lang w:val="en-US"/>
        </w:rPr>
        <w:t>FACS</w:t>
      </w:r>
    </w:p>
    <w:p w:rsidR="00A45B45" w:rsidRPr="00A45B45" w:rsidRDefault="00A45B45" w:rsidP="00E76F84">
      <w:pPr>
        <w:jc w:val="both"/>
        <w:rPr>
          <w:i/>
          <w:sz w:val="28"/>
          <w:szCs w:val="28"/>
        </w:rPr>
      </w:pPr>
      <w:r w:rsidRPr="00A45B45">
        <w:rPr>
          <w:i/>
          <w:sz w:val="28"/>
          <w:szCs w:val="28"/>
        </w:rPr>
        <w:t>Διευθυντής Χειρουργός,</w:t>
      </w:r>
    </w:p>
    <w:p w:rsidR="00A45B45" w:rsidRPr="00A45B45" w:rsidRDefault="00A45B45" w:rsidP="00E76F84">
      <w:pPr>
        <w:jc w:val="both"/>
        <w:rPr>
          <w:i/>
          <w:sz w:val="28"/>
          <w:szCs w:val="28"/>
        </w:rPr>
      </w:pPr>
      <w:r w:rsidRPr="00A45B45">
        <w:rPr>
          <w:i/>
          <w:sz w:val="28"/>
          <w:szCs w:val="28"/>
        </w:rPr>
        <w:t>Α</w:t>
      </w:r>
      <w:r w:rsidR="002D34D1">
        <w:rPr>
          <w:i/>
          <w:sz w:val="28"/>
          <w:szCs w:val="28"/>
        </w:rPr>
        <w:t>΄</w:t>
      </w:r>
      <w:r w:rsidRPr="00A45B45">
        <w:rPr>
          <w:i/>
          <w:sz w:val="28"/>
          <w:szCs w:val="28"/>
        </w:rPr>
        <w:t xml:space="preserve"> Χειρουργική Κλινική ΝΕΕΣ</w:t>
      </w:r>
    </w:p>
    <w:p w:rsidR="00E76F84" w:rsidRDefault="00E76F84" w:rsidP="00E76F84">
      <w:pPr>
        <w:jc w:val="both"/>
        <w:rPr>
          <w:sz w:val="28"/>
          <w:szCs w:val="28"/>
        </w:rPr>
      </w:pPr>
    </w:p>
    <w:p w:rsidR="00E76F84" w:rsidRDefault="00E76F84" w:rsidP="00E76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</w:t>
      </w:r>
      <w:proofErr w:type="spellStart"/>
      <w:r>
        <w:rPr>
          <w:sz w:val="28"/>
          <w:szCs w:val="28"/>
        </w:rPr>
        <w:t>λαπαροσκοπική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σπληνεκτομή</w:t>
      </w:r>
      <w:proofErr w:type="spellEnd"/>
      <w:r>
        <w:rPr>
          <w:sz w:val="28"/>
          <w:szCs w:val="28"/>
        </w:rPr>
        <w:t xml:space="preserve"> αποτελεί πλέον την μέθοδο εκλογής για την αντιμετώπιση ασθενών με ένδειξη αφαίρεσης του οργάνου</w:t>
      </w:r>
      <w:r w:rsidR="001F1BD3" w:rsidRPr="001F1BD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Καθοριστικός παράγοντας για την διενέργεια </w:t>
      </w:r>
      <w:proofErr w:type="spellStart"/>
      <w:r>
        <w:rPr>
          <w:sz w:val="28"/>
          <w:szCs w:val="28"/>
        </w:rPr>
        <w:t>λαπαροσκοπικής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σπληνεκτομής</w:t>
      </w:r>
      <w:proofErr w:type="spellEnd"/>
      <w:r>
        <w:rPr>
          <w:sz w:val="28"/>
          <w:szCs w:val="28"/>
        </w:rPr>
        <w:t xml:space="preserve"> είναι η εμπειρία του χειρουργού δεδομένης της σχετικής σπανιότητας εκτέλεσης της </w:t>
      </w:r>
      <w:r w:rsidR="00B866D5">
        <w:rPr>
          <w:sz w:val="28"/>
          <w:szCs w:val="28"/>
        </w:rPr>
        <w:t>επέ</w:t>
      </w:r>
      <w:r>
        <w:rPr>
          <w:sz w:val="28"/>
          <w:szCs w:val="28"/>
        </w:rPr>
        <w:t>μβα</w:t>
      </w:r>
      <w:r w:rsidR="00F72579">
        <w:rPr>
          <w:sz w:val="28"/>
          <w:szCs w:val="28"/>
        </w:rPr>
        <w:t xml:space="preserve">σης </w:t>
      </w:r>
      <w:r>
        <w:rPr>
          <w:sz w:val="28"/>
          <w:szCs w:val="28"/>
        </w:rPr>
        <w:t xml:space="preserve"> σε σχέση πχ με τη </w:t>
      </w:r>
      <w:proofErr w:type="spellStart"/>
      <w:r>
        <w:rPr>
          <w:sz w:val="28"/>
          <w:szCs w:val="28"/>
        </w:rPr>
        <w:t>λαπαροσκοπικη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χολοκυστεκτομή</w:t>
      </w:r>
      <w:proofErr w:type="spellEnd"/>
      <w:r>
        <w:rPr>
          <w:sz w:val="28"/>
          <w:szCs w:val="28"/>
        </w:rPr>
        <w:t>. Σημειώνεται ότι δεν υπάρχουν στοιχεία από  διπλές τυφλές τυχαιοποιημένες προοπτικές μελέτες  (</w:t>
      </w:r>
      <w:r>
        <w:rPr>
          <w:sz w:val="28"/>
          <w:szCs w:val="28"/>
          <w:lang w:val="en-US"/>
        </w:rPr>
        <w:t>Class</w:t>
      </w:r>
      <w:r w:rsidRPr="00E76F8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E76F84">
        <w:rPr>
          <w:sz w:val="28"/>
          <w:szCs w:val="28"/>
        </w:rPr>
        <w:t>)</w:t>
      </w:r>
      <w:r w:rsidR="00F72579" w:rsidRPr="00F72579">
        <w:rPr>
          <w:sz w:val="28"/>
          <w:szCs w:val="28"/>
        </w:rPr>
        <w:t>,</w:t>
      </w:r>
      <w:r w:rsidRPr="00E76F84">
        <w:rPr>
          <w:sz w:val="28"/>
          <w:szCs w:val="28"/>
        </w:rPr>
        <w:t xml:space="preserve"> </w:t>
      </w:r>
      <w:r>
        <w:rPr>
          <w:sz w:val="28"/>
          <w:szCs w:val="28"/>
        </w:rPr>
        <w:t>που να αποδεικνύουν</w:t>
      </w:r>
      <w:r w:rsidR="00B866D5">
        <w:rPr>
          <w:sz w:val="28"/>
          <w:szCs w:val="28"/>
        </w:rPr>
        <w:t xml:space="preserve"> την ικανοποίηση συγκεκριμένων κριτηρίων υπεροχής της μεθόδου, αλλά η διεθνής εμπειρία δείχνει ότι η </w:t>
      </w:r>
      <w:proofErr w:type="spellStart"/>
      <w:r w:rsidR="00B866D5">
        <w:rPr>
          <w:sz w:val="28"/>
          <w:szCs w:val="28"/>
        </w:rPr>
        <w:t>λαπαροσκοπική</w:t>
      </w:r>
      <w:proofErr w:type="spellEnd"/>
      <w:r w:rsidR="00B866D5">
        <w:rPr>
          <w:sz w:val="28"/>
          <w:szCs w:val="28"/>
        </w:rPr>
        <w:t xml:space="preserve"> </w:t>
      </w:r>
      <w:proofErr w:type="spellStart"/>
      <w:r w:rsidR="00B866D5">
        <w:rPr>
          <w:sz w:val="28"/>
          <w:szCs w:val="28"/>
        </w:rPr>
        <w:t>σπληνεκτομή</w:t>
      </w:r>
      <w:proofErr w:type="spellEnd"/>
      <w:r w:rsidR="00B866D5">
        <w:rPr>
          <w:sz w:val="28"/>
          <w:szCs w:val="28"/>
        </w:rPr>
        <w:t xml:space="preserve"> διατηρεί τα κλασσικά πλεονεκτήματα των </w:t>
      </w:r>
      <w:proofErr w:type="spellStart"/>
      <w:r w:rsidR="00B866D5">
        <w:rPr>
          <w:sz w:val="28"/>
          <w:szCs w:val="28"/>
        </w:rPr>
        <w:t>λαπαροσκοπικών</w:t>
      </w:r>
      <w:proofErr w:type="spellEnd"/>
      <w:r w:rsidR="00B866D5">
        <w:rPr>
          <w:sz w:val="28"/>
          <w:szCs w:val="28"/>
        </w:rPr>
        <w:t xml:space="preserve"> επεμβάσεων, που αφορούν στον </w:t>
      </w:r>
      <w:proofErr w:type="spellStart"/>
      <w:r w:rsidR="00B866D5">
        <w:rPr>
          <w:sz w:val="28"/>
          <w:szCs w:val="28"/>
        </w:rPr>
        <w:t>μτχ</w:t>
      </w:r>
      <w:proofErr w:type="spellEnd"/>
      <w:r w:rsidR="00B866D5">
        <w:rPr>
          <w:sz w:val="28"/>
          <w:szCs w:val="28"/>
        </w:rPr>
        <w:t xml:space="preserve"> πόνο, στην </w:t>
      </w:r>
      <w:proofErr w:type="spellStart"/>
      <w:r w:rsidR="00B866D5">
        <w:rPr>
          <w:sz w:val="28"/>
          <w:szCs w:val="28"/>
        </w:rPr>
        <w:t>μτχ</w:t>
      </w:r>
      <w:proofErr w:type="spellEnd"/>
      <w:r w:rsidR="00B866D5">
        <w:rPr>
          <w:sz w:val="28"/>
          <w:szCs w:val="28"/>
        </w:rPr>
        <w:t xml:space="preserve"> νοσηλεία, στην επανένταξη στην εργασία και στο αισθητικό αποτέλεσμα, ενώ παράλληλα είναι εξ ίσου ασφαλής και αποτελεσματική με την ανοικτή μέθοδο.</w:t>
      </w:r>
    </w:p>
    <w:p w:rsidR="00B866D5" w:rsidRPr="002D34D1" w:rsidRDefault="00B866D5" w:rsidP="00E76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Όπως είναι φυσικό οι ενδείξεις </w:t>
      </w:r>
      <w:proofErr w:type="spellStart"/>
      <w:r>
        <w:rPr>
          <w:sz w:val="28"/>
          <w:szCs w:val="28"/>
        </w:rPr>
        <w:t>λαπαροσκοπικής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σπληνεκτομής</w:t>
      </w:r>
      <w:proofErr w:type="spellEnd"/>
      <w:r>
        <w:rPr>
          <w:sz w:val="28"/>
          <w:szCs w:val="28"/>
        </w:rPr>
        <w:t xml:space="preserve"> είναι οι </w:t>
      </w:r>
      <w:r w:rsidR="001F1BD3">
        <w:rPr>
          <w:sz w:val="28"/>
          <w:szCs w:val="28"/>
        </w:rPr>
        <w:t xml:space="preserve">ίδιες με αυτές για την ανοικτή. </w:t>
      </w:r>
      <w:r>
        <w:rPr>
          <w:sz w:val="28"/>
          <w:szCs w:val="28"/>
        </w:rPr>
        <w:t xml:space="preserve"> Σχετικές αντενδείξεις είναι</w:t>
      </w:r>
      <w:r w:rsidR="001F1BD3">
        <w:rPr>
          <w:sz w:val="28"/>
          <w:szCs w:val="28"/>
        </w:rPr>
        <w:t>,</w:t>
      </w:r>
      <w:r>
        <w:rPr>
          <w:sz w:val="28"/>
          <w:szCs w:val="28"/>
        </w:rPr>
        <w:t xml:space="preserve"> όπως και για τις άλλες </w:t>
      </w:r>
      <w:proofErr w:type="spellStart"/>
      <w:r>
        <w:rPr>
          <w:sz w:val="28"/>
          <w:szCs w:val="28"/>
        </w:rPr>
        <w:t>λαπαροσκοπικές</w:t>
      </w:r>
      <w:proofErr w:type="spellEnd"/>
      <w:r>
        <w:rPr>
          <w:sz w:val="28"/>
          <w:szCs w:val="28"/>
        </w:rPr>
        <w:t xml:space="preserve"> επεμβάσεις , οι προηγηθείσες ανοικτές εγχειρήσεις ιδίως στην άνω κοιλία, οι διαταραχές πήξεως και ειδικά για την περίπτωση του </w:t>
      </w:r>
      <w:proofErr w:type="spellStart"/>
      <w:r>
        <w:rPr>
          <w:sz w:val="28"/>
          <w:szCs w:val="28"/>
        </w:rPr>
        <w:t>σπληνός</w:t>
      </w:r>
      <w:proofErr w:type="spellEnd"/>
      <w:r>
        <w:rPr>
          <w:sz w:val="28"/>
          <w:szCs w:val="28"/>
        </w:rPr>
        <w:t xml:space="preserve"> η διόγκωση των λεμφαδένων των πυλών του οργάνου κα το μεγάλο μέγεθος του </w:t>
      </w:r>
      <w:proofErr w:type="spellStart"/>
      <w:r>
        <w:rPr>
          <w:sz w:val="28"/>
          <w:szCs w:val="28"/>
        </w:rPr>
        <w:t>σπληνός</w:t>
      </w:r>
      <w:proofErr w:type="spellEnd"/>
      <w:r>
        <w:rPr>
          <w:sz w:val="28"/>
          <w:szCs w:val="28"/>
        </w:rPr>
        <w:t xml:space="preserve">. Για την μείωση του όγκου του </w:t>
      </w:r>
      <w:proofErr w:type="spellStart"/>
      <w:r>
        <w:rPr>
          <w:sz w:val="28"/>
          <w:szCs w:val="28"/>
        </w:rPr>
        <w:t>σπληνός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προεγχειρητικά</w:t>
      </w:r>
      <w:proofErr w:type="spellEnd"/>
      <w:r>
        <w:rPr>
          <w:sz w:val="28"/>
          <w:szCs w:val="28"/>
        </w:rPr>
        <w:t xml:space="preserve"> έχει προταθεί ο εμβολισμός της σπληνικής αρτηρίας μερικές ώρες </w:t>
      </w:r>
      <w:proofErr w:type="spellStart"/>
      <w:r>
        <w:rPr>
          <w:sz w:val="28"/>
          <w:szCs w:val="28"/>
        </w:rPr>
        <w:t>πρίν</w:t>
      </w:r>
      <w:proofErr w:type="spellEnd"/>
      <w:r>
        <w:rPr>
          <w:sz w:val="28"/>
          <w:szCs w:val="28"/>
        </w:rPr>
        <w:t xml:space="preserve"> το χειρουργείο, που όμως δεν είναι άμοιρος επιπλοκών , όπως άλγος, πνευμονική εμβολή κλπ.</w:t>
      </w:r>
      <w:r w:rsidR="004D43C7">
        <w:rPr>
          <w:sz w:val="28"/>
          <w:szCs w:val="28"/>
        </w:rPr>
        <w:t xml:space="preserve"> Η εκτέλεση τέλος </w:t>
      </w:r>
      <w:proofErr w:type="spellStart"/>
      <w:r w:rsidR="004D43C7">
        <w:rPr>
          <w:sz w:val="28"/>
          <w:szCs w:val="28"/>
        </w:rPr>
        <w:t>λαπαροσκοπικής</w:t>
      </w:r>
      <w:proofErr w:type="spellEnd"/>
      <w:r w:rsidR="004D43C7">
        <w:rPr>
          <w:sz w:val="28"/>
          <w:szCs w:val="28"/>
        </w:rPr>
        <w:t xml:space="preserve"> </w:t>
      </w:r>
      <w:proofErr w:type="spellStart"/>
      <w:r w:rsidR="004D43C7">
        <w:rPr>
          <w:sz w:val="28"/>
          <w:szCs w:val="28"/>
        </w:rPr>
        <w:t>σπληνεκτομής</w:t>
      </w:r>
      <w:proofErr w:type="spellEnd"/>
      <w:r w:rsidR="004D43C7">
        <w:rPr>
          <w:sz w:val="28"/>
          <w:szCs w:val="28"/>
        </w:rPr>
        <w:t xml:space="preserve"> για σπληνικό τραύμα, </w:t>
      </w:r>
      <w:proofErr w:type="spellStart"/>
      <w:r w:rsidR="004D43C7">
        <w:rPr>
          <w:sz w:val="28"/>
          <w:szCs w:val="28"/>
        </w:rPr>
        <w:lastRenderedPageBreak/>
        <w:t>προυποθέτει</w:t>
      </w:r>
      <w:proofErr w:type="spellEnd"/>
      <w:r w:rsidR="004D43C7">
        <w:rPr>
          <w:sz w:val="28"/>
          <w:szCs w:val="28"/>
        </w:rPr>
        <w:t xml:space="preserve"> την αιμοδυναμική σταθερότητα του ασθενούς, ενώ έχει και </w:t>
      </w:r>
      <w:r w:rsidR="001F1BD3">
        <w:rPr>
          <w:sz w:val="28"/>
          <w:szCs w:val="28"/>
        </w:rPr>
        <w:t>αυτή συνδυ</w:t>
      </w:r>
      <w:r w:rsidR="004D43C7">
        <w:rPr>
          <w:sz w:val="28"/>
          <w:szCs w:val="28"/>
        </w:rPr>
        <w:t xml:space="preserve">ασθεί με </w:t>
      </w:r>
      <w:proofErr w:type="spellStart"/>
      <w:r w:rsidR="004D43C7">
        <w:rPr>
          <w:sz w:val="28"/>
          <w:szCs w:val="28"/>
        </w:rPr>
        <w:t>προεγχειρητικό</w:t>
      </w:r>
      <w:proofErr w:type="spellEnd"/>
      <w:r w:rsidR="004D43C7">
        <w:rPr>
          <w:sz w:val="28"/>
          <w:szCs w:val="28"/>
        </w:rPr>
        <w:t xml:space="preserve"> εμβολισμό για ανάσχεση της αιμορραγίας.</w:t>
      </w:r>
    </w:p>
    <w:p w:rsidR="00F72579" w:rsidRPr="006A191D" w:rsidRDefault="00F72579" w:rsidP="00E76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Τόσο η διεθνής βιβλιογραφία όσο και η Ελληνική εμπειρία δείχνει ότι η </w:t>
      </w:r>
      <w:proofErr w:type="spellStart"/>
      <w:r>
        <w:rPr>
          <w:sz w:val="28"/>
          <w:szCs w:val="28"/>
        </w:rPr>
        <w:t>λαπαροσκοπική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σπληνεκτομή</w:t>
      </w:r>
      <w:proofErr w:type="spellEnd"/>
      <w:r>
        <w:rPr>
          <w:sz w:val="28"/>
          <w:szCs w:val="28"/>
        </w:rPr>
        <w:t xml:space="preserve">  είναι εξ ίσου αποτελεσματική με την ανοικτή στην ασφαλή αφαίρεση του οργάνου, αλλά φαίνεται ότι υστερεί στην ανεύρεση κα αφαίρεση όλων των </w:t>
      </w:r>
      <w:proofErr w:type="spellStart"/>
      <w:r>
        <w:rPr>
          <w:sz w:val="28"/>
          <w:szCs w:val="28"/>
        </w:rPr>
        <w:t>εκτόπων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σπληνιδίων</w:t>
      </w:r>
      <w:proofErr w:type="spellEnd"/>
      <w:r>
        <w:rPr>
          <w:sz w:val="28"/>
          <w:szCs w:val="28"/>
        </w:rPr>
        <w:t xml:space="preserve"> που τυχόν υπάρχουν, κυρίως λόγω της έλλε</w:t>
      </w:r>
      <w:r w:rsidR="002D34D1">
        <w:rPr>
          <w:sz w:val="28"/>
          <w:szCs w:val="28"/>
        </w:rPr>
        <w:t xml:space="preserve">ιψης της απτικής </w:t>
      </w:r>
      <w:proofErr w:type="spellStart"/>
      <w:r w:rsidR="002D34D1">
        <w:rPr>
          <w:sz w:val="28"/>
          <w:szCs w:val="28"/>
        </w:rPr>
        <w:t>ικανότητητας</w:t>
      </w:r>
      <w:proofErr w:type="spellEnd"/>
      <w:r w:rsidR="002D34D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Ο έλεγχος για έκτοπα </w:t>
      </w:r>
      <w:proofErr w:type="spellStart"/>
      <w:r>
        <w:rPr>
          <w:sz w:val="28"/>
          <w:szCs w:val="28"/>
        </w:rPr>
        <w:t>σπληνίδια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πρίν</w:t>
      </w:r>
      <w:proofErr w:type="spellEnd"/>
      <w:r>
        <w:rPr>
          <w:sz w:val="28"/>
          <w:szCs w:val="28"/>
        </w:rPr>
        <w:t xml:space="preserve"> την έναρξη της </w:t>
      </w:r>
      <w:proofErr w:type="spellStart"/>
      <w:r>
        <w:rPr>
          <w:sz w:val="28"/>
          <w:szCs w:val="28"/>
        </w:rPr>
        <w:t>σπληνεκτομής</w:t>
      </w:r>
      <w:proofErr w:type="spellEnd"/>
      <w:r>
        <w:rPr>
          <w:sz w:val="28"/>
          <w:szCs w:val="28"/>
        </w:rPr>
        <w:t xml:space="preserve">  διευκολύνει το στάδιο αυτό της </w:t>
      </w:r>
      <w:proofErr w:type="spellStart"/>
      <w:r>
        <w:rPr>
          <w:sz w:val="28"/>
          <w:szCs w:val="28"/>
        </w:rPr>
        <w:t>λαπαροσκοπικής</w:t>
      </w:r>
      <w:proofErr w:type="spellEnd"/>
      <w:r>
        <w:rPr>
          <w:sz w:val="28"/>
          <w:szCs w:val="28"/>
        </w:rPr>
        <w:t xml:space="preserve"> επέμβασης. Ο εγχειρητικός χρόνος είναι ανάλογος μεταξύ των δύο μεθόδων , αφού βέβαια έχει παρέλθει η περίοδος εκμάθησης της </w:t>
      </w:r>
      <w:proofErr w:type="spellStart"/>
      <w:r>
        <w:rPr>
          <w:sz w:val="28"/>
          <w:szCs w:val="28"/>
        </w:rPr>
        <w:t>λαπαροσκοπικής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σπληνεκτομής</w:t>
      </w:r>
      <w:proofErr w:type="spellEnd"/>
      <w:r>
        <w:rPr>
          <w:sz w:val="28"/>
          <w:szCs w:val="28"/>
        </w:rPr>
        <w:t xml:space="preserve">. Η παραμονή στο νοσοκομείο είναι μικρότερη μετά </w:t>
      </w:r>
      <w:proofErr w:type="spellStart"/>
      <w:r>
        <w:rPr>
          <w:sz w:val="28"/>
          <w:szCs w:val="28"/>
        </w:rPr>
        <w:t>λαπαροσκοπική</w:t>
      </w:r>
      <w:proofErr w:type="spellEnd"/>
      <w:r>
        <w:rPr>
          <w:sz w:val="28"/>
          <w:szCs w:val="28"/>
        </w:rPr>
        <w:t xml:space="preserve"> μέθοδο, </w:t>
      </w:r>
      <w:proofErr w:type="spellStart"/>
      <w:r>
        <w:rPr>
          <w:sz w:val="28"/>
          <w:szCs w:val="28"/>
        </w:rPr>
        <w:t>εφ΄όσον</w:t>
      </w:r>
      <w:proofErr w:type="spellEnd"/>
      <w:r>
        <w:rPr>
          <w:sz w:val="28"/>
          <w:szCs w:val="28"/>
        </w:rPr>
        <w:t xml:space="preserve"> εξασφαλισθεί με την απόκτηση της σχετικής εμπειρίας η ελάττωση των </w:t>
      </w:r>
      <w:proofErr w:type="spellStart"/>
      <w:r>
        <w:rPr>
          <w:sz w:val="28"/>
          <w:szCs w:val="28"/>
        </w:rPr>
        <w:t>διεγχειρητικών</w:t>
      </w:r>
      <w:proofErr w:type="spellEnd"/>
      <w:r>
        <w:rPr>
          <w:sz w:val="28"/>
          <w:szCs w:val="28"/>
        </w:rPr>
        <w:t xml:space="preserve"> επιπλοκών. Ομοίως η ανάγκη μεταγγίσεων </w:t>
      </w:r>
      <w:r w:rsidR="002D34D1">
        <w:rPr>
          <w:sz w:val="28"/>
          <w:szCs w:val="28"/>
        </w:rPr>
        <w:t xml:space="preserve">τείνει να εξομοιωθεί μεταξύ των δύο μεθόδων. Όπως είναι αναμενόμενο η </w:t>
      </w:r>
      <w:proofErr w:type="spellStart"/>
      <w:r w:rsidR="002D34D1">
        <w:rPr>
          <w:sz w:val="28"/>
          <w:szCs w:val="28"/>
        </w:rPr>
        <w:t>λαπαροσκοπική</w:t>
      </w:r>
      <w:proofErr w:type="spellEnd"/>
      <w:r w:rsidR="002D34D1">
        <w:rPr>
          <w:sz w:val="28"/>
          <w:szCs w:val="28"/>
        </w:rPr>
        <w:t xml:space="preserve"> επέμβαση έχει σαφή πλεονεκτήματα σε θέματα μετεγχειρητικού άλγους, αισθητικού αποτελέσματος και ταχύτητας εξόδου από το νοσοκομείο και επανόδου στην εργασία.</w:t>
      </w:r>
      <w:r w:rsidR="006A191D">
        <w:rPr>
          <w:sz w:val="28"/>
          <w:szCs w:val="28"/>
        </w:rPr>
        <w:t xml:space="preserve"> Συμπερασματικά θα λέγαμε, ότι το μεγαλύτερο «μειονέκτημα» της </w:t>
      </w:r>
      <w:proofErr w:type="spellStart"/>
      <w:r w:rsidR="006A191D">
        <w:rPr>
          <w:sz w:val="28"/>
          <w:szCs w:val="28"/>
        </w:rPr>
        <w:t>λαπαροσκοπικής</w:t>
      </w:r>
      <w:proofErr w:type="spellEnd"/>
      <w:r w:rsidR="006A191D">
        <w:rPr>
          <w:sz w:val="28"/>
          <w:szCs w:val="28"/>
        </w:rPr>
        <w:t xml:space="preserve"> </w:t>
      </w:r>
      <w:proofErr w:type="spellStart"/>
      <w:r w:rsidR="006A191D">
        <w:rPr>
          <w:sz w:val="28"/>
          <w:szCs w:val="28"/>
        </w:rPr>
        <w:t>σπληνεκτομής</w:t>
      </w:r>
      <w:proofErr w:type="spellEnd"/>
      <w:r w:rsidR="006A191D">
        <w:rPr>
          <w:sz w:val="28"/>
          <w:szCs w:val="28"/>
        </w:rPr>
        <w:t xml:space="preserve"> είναι η διάρκεια της περιόδου εκμάθησης της μεθόδου, που εξαρτάται σε μεγάλο βαθμό από τον αριθμό των επεμβάσεων που εκτελεί ο χειρουργός κατά προτίμηση μάλιστα σε συγκεκριμένα κέντρα αναφοράς.   </w:t>
      </w:r>
    </w:p>
    <w:p w:rsidR="001F1BD3" w:rsidRDefault="001F1BD3" w:rsidP="00E76F84">
      <w:pPr>
        <w:jc w:val="both"/>
        <w:rPr>
          <w:sz w:val="28"/>
          <w:szCs w:val="28"/>
        </w:rPr>
      </w:pPr>
    </w:p>
    <w:p w:rsidR="00811F1D" w:rsidRDefault="00811F1D" w:rsidP="00E76F84">
      <w:pPr>
        <w:jc w:val="both"/>
        <w:rPr>
          <w:sz w:val="28"/>
          <w:szCs w:val="28"/>
        </w:rPr>
      </w:pPr>
    </w:p>
    <w:p w:rsidR="00811F1D" w:rsidRDefault="00811F1D" w:rsidP="00E76F84">
      <w:pPr>
        <w:jc w:val="both"/>
        <w:rPr>
          <w:sz w:val="28"/>
          <w:szCs w:val="28"/>
        </w:rPr>
      </w:pPr>
    </w:p>
    <w:p w:rsidR="00811F1D" w:rsidRDefault="00811F1D" w:rsidP="00811F1D">
      <w:pPr>
        <w:pStyle w:val="1"/>
        <w:spacing w:after="0"/>
        <w:ind w:left="360"/>
        <w:jc w:val="center"/>
        <w:rPr>
          <w:b/>
          <w:i/>
          <w:sz w:val="48"/>
          <w:szCs w:val="48"/>
          <w:u w:val="single"/>
          <w:lang w:val="el-GR"/>
        </w:rPr>
      </w:pPr>
      <w:r w:rsidRPr="00811F1D">
        <w:rPr>
          <w:b/>
          <w:i/>
          <w:sz w:val="48"/>
          <w:szCs w:val="48"/>
          <w:u w:val="single"/>
          <w:lang w:val="el-GR"/>
        </w:rPr>
        <w:t>ΒΙΒΛΙΟΓΡΑΦΙΑ</w:t>
      </w:r>
    </w:p>
    <w:p w:rsidR="00811F1D" w:rsidRPr="00F72579" w:rsidRDefault="00811F1D" w:rsidP="00811F1D">
      <w:pPr>
        <w:pStyle w:val="1"/>
        <w:spacing w:after="0"/>
        <w:ind w:left="360"/>
        <w:jc w:val="center"/>
        <w:rPr>
          <w:b/>
          <w:i/>
          <w:sz w:val="24"/>
          <w:szCs w:val="24"/>
          <w:u w:val="single"/>
          <w:lang w:val="el-GR"/>
        </w:rPr>
      </w:pPr>
    </w:p>
    <w:p w:rsidR="00811F1D" w:rsidRPr="00811F1D" w:rsidRDefault="00811F1D" w:rsidP="00811F1D">
      <w:pPr>
        <w:pStyle w:val="1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811F1D">
        <w:rPr>
          <w:sz w:val="24"/>
          <w:szCs w:val="24"/>
        </w:rPr>
        <w:t>Periclis</w:t>
      </w:r>
      <w:proofErr w:type="spellEnd"/>
      <w:r w:rsidRPr="00811F1D">
        <w:rPr>
          <w:sz w:val="24"/>
          <w:szCs w:val="24"/>
        </w:rPr>
        <w:t xml:space="preserve"> J. </w:t>
      </w:r>
      <w:proofErr w:type="spellStart"/>
      <w:r w:rsidRPr="00811F1D">
        <w:rPr>
          <w:sz w:val="24"/>
          <w:szCs w:val="24"/>
        </w:rPr>
        <w:t>Tzardis</w:t>
      </w:r>
      <w:proofErr w:type="spellEnd"/>
      <w:r w:rsidRPr="00811F1D">
        <w:rPr>
          <w:sz w:val="24"/>
          <w:szCs w:val="24"/>
        </w:rPr>
        <w:t xml:space="preserve">, </w:t>
      </w:r>
      <w:proofErr w:type="spellStart"/>
      <w:r w:rsidRPr="00811F1D">
        <w:rPr>
          <w:sz w:val="24"/>
          <w:szCs w:val="24"/>
        </w:rPr>
        <w:t>Vasillis</w:t>
      </w:r>
      <w:proofErr w:type="spellEnd"/>
      <w:r w:rsidRPr="00811F1D">
        <w:rPr>
          <w:sz w:val="24"/>
          <w:szCs w:val="24"/>
        </w:rPr>
        <w:t xml:space="preserve"> </w:t>
      </w:r>
      <w:proofErr w:type="spellStart"/>
      <w:r w:rsidRPr="00811F1D">
        <w:rPr>
          <w:sz w:val="24"/>
          <w:szCs w:val="24"/>
        </w:rPr>
        <w:t>Laopodis</w:t>
      </w:r>
      <w:proofErr w:type="spellEnd"/>
      <w:r w:rsidRPr="00811F1D">
        <w:rPr>
          <w:sz w:val="24"/>
          <w:szCs w:val="24"/>
        </w:rPr>
        <w:t xml:space="preserve"> Laparoscopic </w:t>
      </w:r>
      <w:proofErr w:type="spellStart"/>
      <w:r w:rsidRPr="00811F1D">
        <w:rPr>
          <w:sz w:val="24"/>
          <w:szCs w:val="24"/>
        </w:rPr>
        <w:t>splenectomy</w:t>
      </w:r>
      <w:proofErr w:type="spellEnd"/>
      <w:r w:rsidRPr="00811F1D">
        <w:rPr>
          <w:sz w:val="24"/>
          <w:szCs w:val="24"/>
        </w:rPr>
        <w:t xml:space="preserve">. In: Ronald C. </w:t>
      </w:r>
      <w:proofErr w:type="spellStart"/>
      <w:r w:rsidRPr="00811F1D">
        <w:rPr>
          <w:sz w:val="24"/>
          <w:szCs w:val="24"/>
        </w:rPr>
        <w:t>Merrel</w:t>
      </w:r>
      <w:proofErr w:type="spellEnd"/>
      <w:r w:rsidRPr="00811F1D">
        <w:rPr>
          <w:sz w:val="24"/>
          <w:szCs w:val="24"/>
        </w:rPr>
        <w:t>, Robert M. Olson Laparoscopic surgery A colloquium, Chapter 16, pp 192-203</w:t>
      </w:r>
    </w:p>
    <w:p w:rsidR="00811F1D" w:rsidRPr="00811F1D" w:rsidRDefault="00811F1D" w:rsidP="00811F1D">
      <w:pPr>
        <w:pStyle w:val="1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811F1D">
        <w:rPr>
          <w:sz w:val="24"/>
          <w:szCs w:val="24"/>
        </w:rPr>
        <w:lastRenderedPageBreak/>
        <w:t>Laopodis</w:t>
      </w:r>
      <w:proofErr w:type="spellEnd"/>
      <w:r w:rsidRPr="00811F1D">
        <w:rPr>
          <w:sz w:val="24"/>
          <w:szCs w:val="24"/>
        </w:rPr>
        <w:t xml:space="preserve"> V, </w:t>
      </w:r>
      <w:proofErr w:type="spellStart"/>
      <w:r w:rsidRPr="00811F1D">
        <w:rPr>
          <w:sz w:val="24"/>
          <w:szCs w:val="24"/>
        </w:rPr>
        <w:t>Kritikos</w:t>
      </w:r>
      <w:proofErr w:type="spellEnd"/>
      <w:r w:rsidRPr="00811F1D">
        <w:rPr>
          <w:sz w:val="24"/>
          <w:szCs w:val="24"/>
        </w:rPr>
        <w:t xml:space="preserve"> E, </w:t>
      </w:r>
      <w:proofErr w:type="spellStart"/>
      <w:r w:rsidRPr="00811F1D">
        <w:rPr>
          <w:sz w:val="24"/>
          <w:szCs w:val="24"/>
        </w:rPr>
        <w:t>Rizzoti</w:t>
      </w:r>
      <w:proofErr w:type="spellEnd"/>
      <w:r w:rsidRPr="00811F1D">
        <w:rPr>
          <w:sz w:val="24"/>
          <w:szCs w:val="24"/>
        </w:rPr>
        <w:t xml:space="preserve"> L, </w:t>
      </w:r>
      <w:proofErr w:type="spellStart"/>
      <w:r w:rsidRPr="00811F1D">
        <w:rPr>
          <w:sz w:val="24"/>
          <w:szCs w:val="24"/>
        </w:rPr>
        <w:t>Stefanidis</w:t>
      </w:r>
      <w:proofErr w:type="spellEnd"/>
      <w:r w:rsidRPr="00811F1D">
        <w:rPr>
          <w:sz w:val="24"/>
          <w:szCs w:val="24"/>
        </w:rPr>
        <w:t xml:space="preserve"> P, </w:t>
      </w:r>
      <w:proofErr w:type="spellStart"/>
      <w:r w:rsidRPr="00811F1D">
        <w:rPr>
          <w:sz w:val="24"/>
          <w:szCs w:val="24"/>
        </w:rPr>
        <w:t>Klonaris</w:t>
      </w:r>
      <w:proofErr w:type="spellEnd"/>
      <w:r w:rsidRPr="00811F1D">
        <w:rPr>
          <w:sz w:val="24"/>
          <w:szCs w:val="24"/>
        </w:rPr>
        <w:t xml:space="preserve"> P, </w:t>
      </w:r>
      <w:proofErr w:type="spellStart"/>
      <w:r w:rsidRPr="00811F1D">
        <w:rPr>
          <w:sz w:val="24"/>
          <w:szCs w:val="24"/>
        </w:rPr>
        <w:t>Tzardis</w:t>
      </w:r>
      <w:proofErr w:type="spellEnd"/>
      <w:r w:rsidRPr="00811F1D">
        <w:rPr>
          <w:sz w:val="24"/>
          <w:szCs w:val="24"/>
        </w:rPr>
        <w:t xml:space="preserve"> P. (1998) Laparoscopic </w:t>
      </w:r>
      <w:proofErr w:type="spellStart"/>
      <w:r w:rsidRPr="00811F1D">
        <w:rPr>
          <w:sz w:val="24"/>
          <w:szCs w:val="24"/>
        </w:rPr>
        <w:t>splenectomy</w:t>
      </w:r>
      <w:proofErr w:type="spellEnd"/>
      <w:r w:rsidRPr="00811F1D">
        <w:rPr>
          <w:sz w:val="24"/>
          <w:szCs w:val="24"/>
        </w:rPr>
        <w:t xml:space="preserve"> in </w:t>
      </w:r>
      <w:r w:rsidRPr="00811F1D">
        <w:rPr>
          <w:sz w:val="24"/>
          <w:szCs w:val="24"/>
          <w:lang w:val="el-GR"/>
        </w:rPr>
        <w:t>β</w:t>
      </w:r>
      <w:r w:rsidRPr="00811F1D">
        <w:rPr>
          <w:sz w:val="24"/>
          <w:szCs w:val="24"/>
        </w:rPr>
        <w:t>-</w:t>
      </w:r>
      <w:proofErr w:type="spellStart"/>
      <w:r w:rsidRPr="00811F1D">
        <w:rPr>
          <w:sz w:val="24"/>
          <w:szCs w:val="24"/>
        </w:rPr>
        <w:t>thalassemia</w:t>
      </w:r>
      <w:proofErr w:type="spellEnd"/>
      <w:r w:rsidRPr="00811F1D">
        <w:rPr>
          <w:sz w:val="24"/>
          <w:szCs w:val="24"/>
        </w:rPr>
        <w:t xml:space="preserve"> major patients Advantages and disadvantages. </w:t>
      </w:r>
      <w:proofErr w:type="spellStart"/>
      <w:r w:rsidRPr="00811F1D">
        <w:rPr>
          <w:sz w:val="24"/>
          <w:szCs w:val="24"/>
        </w:rPr>
        <w:t>Surg</w:t>
      </w:r>
      <w:proofErr w:type="spellEnd"/>
      <w:r w:rsidRPr="00811F1D">
        <w:rPr>
          <w:sz w:val="24"/>
          <w:szCs w:val="24"/>
        </w:rPr>
        <w:t xml:space="preserve"> </w:t>
      </w:r>
      <w:proofErr w:type="spellStart"/>
      <w:r w:rsidRPr="00811F1D">
        <w:rPr>
          <w:sz w:val="24"/>
          <w:szCs w:val="24"/>
        </w:rPr>
        <w:t>Endosc</w:t>
      </w:r>
      <w:proofErr w:type="spellEnd"/>
      <w:r w:rsidRPr="00811F1D">
        <w:rPr>
          <w:sz w:val="24"/>
          <w:szCs w:val="24"/>
        </w:rPr>
        <w:t xml:space="preserve"> (1998) 12:944-947</w:t>
      </w:r>
    </w:p>
    <w:p w:rsidR="00811F1D" w:rsidRPr="00811F1D" w:rsidRDefault="00811F1D" w:rsidP="00811F1D">
      <w:pPr>
        <w:pStyle w:val="1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811F1D">
        <w:rPr>
          <w:sz w:val="24"/>
          <w:szCs w:val="24"/>
        </w:rPr>
        <w:t>Cai</w:t>
      </w:r>
      <w:proofErr w:type="spellEnd"/>
      <w:r w:rsidRPr="00811F1D">
        <w:rPr>
          <w:sz w:val="24"/>
          <w:szCs w:val="24"/>
        </w:rPr>
        <w:t xml:space="preserve"> YQ, Zhou J, Chen XD, Wang YC, Wu Z, </w:t>
      </w:r>
      <w:proofErr w:type="spellStart"/>
      <w:r w:rsidRPr="00811F1D">
        <w:rPr>
          <w:sz w:val="24"/>
          <w:szCs w:val="24"/>
        </w:rPr>
        <w:t>Peng</w:t>
      </w:r>
      <w:proofErr w:type="spellEnd"/>
      <w:r w:rsidRPr="00811F1D">
        <w:rPr>
          <w:sz w:val="24"/>
          <w:szCs w:val="24"/>
        </w:rPr>
        <w:t xml:space="preserve"> B. (2011) Laparoscopic </w:t>
      </w:r>
      <w:proofErr w:type="spellStart"/>
      <w:r w:rsidRPr="00811F1D">
        <w:rPr>
          <w:sz w:val="24"/>
          <w:szCs w:val="24"/>
        </w:rPr>
        <w:t>splenectomy</w:t>
      </w:r>
      <w:proofErr w:type="spellEnd"/>
      <w:r w:rsidRPr="00811F1D">
        <w:rPr>
          <w:sz w:val="24"/>
          <w:szCs w:val="24"/>
        </w:rPr>
        <w:t xml:space="preserve"> is an effective and safe intervention for </w:t>
      </w:r>
      <w:proofErr w:type="spellStart"/>
      <w:r w:rsidRPr="00811F1D">
        <w:rPr>
          <w:sz w:val="24"/>
          <w:szCs w:val="24"/>
        </w:rPr>
        <w:t>hypersplenism</w:t>
      </w:r>
      <w:proofErr w:type="spellEnd"/>
      <w:r w:rsidRPr="00811F1D">
        <w:rPr>
          <w:sz w:val="24"/>
          <w:szCs w:val="24"/>
        </w:rPr>
        <w:t xml:space="preserve">  secondary to liver cirrhosis. </w:t>
      </w:r>
      <w:proofErr w:type="spellStart"/>
      <w:r w:rsidRPr="00811F1D">
        <w:rPr>
          <w:sz w:val="24"/>
          <w:szCs w:val="24"/>
        </w:rPr>
        <w:t>Surg</w:t>
      </w:r>
      <w:proofErr w:type="spellEnd"/>
      <w:r w:rsidRPr="00811F1D">
        <w:rPr>
          <w:sz w:val="24"/>
          <w:szCs w:val="24"/>
        </w:rPr>
        <w:t xml:space="preserve"> </w:t>
      </w:r>
      <w:proofErr w:type="spellStart"/>
      <w:r w:rsidRPr="00811F1D">
        <w:rPr>
          <w:sz w:val="24"/>
          <w:szCs w:val="24"/>
        </w:rPr>
        <w:t>Endosc</w:t>
      </w:r>
      <w:proofErr w:type="spellEnd"/>
      <w:r w:rsidRPr="00811F1D">
        <w:rPr>
          <w:sz w:val="24"/>
          <w:szCs w:val="24"/>
        </w:rPr>
        <w:t>. 2011 Jun 17</w:t>
      </w:r>
    </w:p>
    <w:p w:rsidR="00811F1D" w:rsidRPr="00811F1D" w:rsidRDefault="00811F1D" w:rsidP="00811F1D">
      <w:pPr>
        <w:pStyle w:val="1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811F1D">
        <w:rPr>
          <w:sz w:val="24"/>
          <w:szCs w:val="24"/>
        </w:rPr>
        <w:t>Borie</w:t>
      </w:r>
      <w:proofErr w:type="spellEnd"/>
      <w:r w:rsidRPr="00811F1D">
        <w:rPr>
          <w:sz w:val="24"/>
          <w:szCs w:val="24"/>
        </w:rPr>
        <w:t xml:space="preserve"> F, Philippe C. (2009) Laparoscopic </w:t>
      </w:r>
      <w:proofErr w:type="spellStart"/>
      <w:r w:rsidRPr="00811F1D">
        <w:rPr>
          <w:sz w:val="24"/>
          <w:szCs w:val="24"/>
        </w:rPr>
        <w:t>splenectomy</w:t>
      </w:r>
      <w:proofErr w:type="spellEnd"/>
      <w:r w:rsidRPr="00811F1D">
        <w:rPr>
          <w:sz w:val="24"/>
          <w:szCs w:val="24"/>
        </w:rPr>
        <w:t xml:space="preserve">: indications, techniques, outcomes. J </w:t>
      </w:r>
      <w:proofErr w:type="spellStart"/>
      <w:r w:rsidRPr="00811F1D">
        <w:rPr>
          <w:sz w:val="24"/>
          <w:szCs w:val="24"/>
        </w:rPr>
        <w:t>Chir</w:t>
      </w:r>
      <w:proofErr w:type="spellEnd"/>
      <w:r w:rsidRPr="00811F1D">
        <w:rPr>
          <w:sz w:val="24"/>
          <w:szCs w:val="24"/>
        </w:rPr>
        <w:t xml:space="preserve"> (Paris). 2009 Aug;146(4):336-46</w:t>
      </w:r>
    </w:p>
    <w:p w:rsidR="00811F1D" w:rsidRPr="00811F1D" w:rsidRDefault="00811F1D" w:rsidP="00811F1D">
      <w:pPr>
        <w:pStyle w:val="1"/>
        <w:numPr>
          <w:ilvl w:val="0"/>
          <w:numId w:val="1"/>
        </w:numPr>
        <w:spacing w:after="0"/>
        <w:rPr>
          <w:color w:val="000000" w:themeColor="text1"/>
          <w:sz w:val="24"/>
          <w:szCs w:val="24"/>
        </w:rPr>
      </w:pPr>
      <w:r w:rsidRPr="00811F1D">
        <w:rPr>
          <w:color w:val="000000" w:themeColor="text1"/>
          <w:sz w:val="24"/>
          <w:szCs w:val="24"/>
        </w:rPr>
        <w:t xml:space="preserve">Feldman LS. (2011) Laparoscopic </w:t>
      </w:r>
      <w:proofErr w:type="spellStart"/>
      <w:r w:rsidRPr="00811F1D">
        <w:rPr>
          <w:color w:val="000000" w:themeColor="text1"/>
          <w:sz w:val="24"/>
          <w:szCs w:val="24"/>
        </w:rPr>
        <w:t>splenectomy</w:t>
      </w:r>
      <w:proofErr w:type="spellEnd"/>
      <w:r w:rsidRPr="00811F1D">
        <w:rPr>
          <w:color w:val="000000" w:themeColor="text1"/>
          <w:sz w:val="24"/>
          <w:szCs w:val="24"/>
        </w:rPr>
        <w:t>: standardized approach. World J Surg. 2011 Jul</w:t>
      </w:r>
      <w:proofErr w:type="gramStart"/>
      <w:r w:rsidRPr="00811F1D">
        <w:rPr>
          <w:color w:val="000000" w:themeColor="text1"/>
          <w:sz w:val="24"/>
          <w:szCs w:val="24"/>
        </w:rPr>
        <w:t>;35</w:t>
      </w:r>
      <w:proofErr w:type="gramEnd"/>
      <w:r w:rsidRPr="00811F1D">
        <w:rPr>
          <w:color w:val="000000" w:themeColor="text1"/>
          <w:sz w:val="24"/>
          <w:szCs w:val="24"/>
        </w:rPr>
        <w:t>(7):1487-95.</w:t>
      </w:r>
    </w:p>
    <w:p w:rsidR="00811F1D" w:rsidRDefault="00811F1D" w:rsidP="00811F1D">
      <w:pPr>
        <w:pStyle w:val="1"/>
        <w:spacing w:after="0"/>
        <w:ind w:left="360"/>
        <w:rPr>
          <w:sz w:val="18"/>
          <w:szCs w:val="18"/>
        </w:rPr>
      </w:pPr>
    </w:p>
    <w:p w:rsidR="00811F1D" w:rsidRPr="00811F1D" w:rsidRDefault="00811F1D" w:rsidP="00E76F84">
      <w:pPr>
        <w:jc w:val="both"/>
        <w:rPr>
          <w:sz w:val="28"/>
          <w:szCs w:val="28"/>
          <w:lang w:val="en-US"/>
        </w:rPr>
      </w:pPr>
    </w:p>
    <w:sectPr w:rsidR="00811F1D" w:rsidRPr="00811F1D" w:rsidSect="00F342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2BC"/>
    <w:multiLevelType w:val="hybridMultilevel"/>
    <w:tmpl w:val="D32AA7A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6F84"/>
    <w:rsid w:val="000B116E"/>
    <w:rsid w:val="001F1BD3"/>
    <w:rsid w:val="002D34D1"/>
    <w:rsid w:val="004D43C7"/>
    <w:rsid w:val="005B2B89"/>
    <w:rsid w:val="006747FE"/>
    <w:rsid w:val="006A191D"/>
    <w:rsid w:val="00811F1D"/>
    <w:rsid w:val="00A45B45"/>
    <w:rsid w:val="00B14D24"/>
    <w:rsid w:val="00B866D5"/>
    <w:rsid w:val="00BB4DA0"/>
    <w:rsid w:val="00D81970"/>
    <w:rsid w:val="00E76F84"/>
    <w:rsid w:val="00F342AB"/>
    <w:rsid w:val="00F7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Στυλ1"/>
    <w:basedOn w:val="a"/>
    <w:link w:val="1Char"/>
    <w:qFormat/>
    <w:rsid w:val="00811F1D"/>
    <w:pPr>
      <w:jc w:val="both"/>
    </w:pPr>
    <w:rPr>
      <w:rFonts w:ascii="Arial" w:eastAsiaTheme="minorEastAsia" w:hAnsi="Arial" w:cs="Arial"/>
      <w:lang w:val="en-US" w:bidi="en-US"/>
    </w:rPr>
  </w:style>
  <w:style w:type="character" w:customStyle="1" w:styleId="1Char">
    <w:name w:val="Στυλ1 Char"/>
    <w:basedOn w:val="a0"/>
    <w:link w:val="1"/>
    <w:rsid w:val="00811F1D"/>
    <w:rPr>
      <w:rFonts w:ascii="Arial" w:eastAsiaTheme="minorEastAsia" w:hAnsi="Arial" w:cs="Arial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610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2011-11-26T17:35:00Z</dcterms:created>
  <dcterms:modified xsi:type="dcterms:W3CDTF">2011-11-30T08:51:00Z</dcterms:modified>
</cp:coreProperties>
</file>