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9B2" w:rsidRPr="004F1E1C" w:rsidRDefault="009629B2" w:rsidP="003E5E0D">
      <w:pPr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>Λαπαροσκοπική τ</w:t>
      </w:r>
      <w:r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>ποθέτηση ρυθμιζόμενου γαστρικού δακτυλίου(</w:t>
      </w:r>
      <w:r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Adjustable</w:t>
      </w:r>
      <w:r w:rsidRPr="009629B2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Gastric</w:t>
      </w:r>
      <w:r w:rsidRPr="009629B2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Band</w:t>
      </w:r>
      <w:r w:rsidR="003E5E0D" w:rsidRPr="003E5E0D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)</w:t>
      </w:r>
    </w:p>
    <w:p w:rsidR="003E5E0D" w:rsidRDefault="003E5E0D" w:rsidP="005B575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Γκουζής Κωνσταντίνος</w:t>
      </w:r>
    </w:p>
    <w:p w:rsidR="003E5E0D" w:rsidRPr="005B5757" w:rsidRDefault="003E5E0D" w:rsidP="005B5757">
      <w:pPr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5B575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Επιμελητής Β’ Χειρουργικής κλινικής 401 ΓΣΝΑ</w:t>
      </w:r>
    </w:p>
    <w:p w:rsidR="009512A6" w:rsidRDefault="009512A6" w:rsidP="009512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Η χρήση ρυθμιζόμενου γαστρικού δακτυλίου λαπαροσκοπικά (</w:t>
      </w:r>
      <w:r>
        <w:rPr>
          <w:rFonts w:ascii="Times New Roman" w:hAnsi="Times New Roman" w:cs="Times New Roman"/>
          <w:sz w:val="24"/>
          <w:szCs w:val="24"/>
          <w:lang w:val="en-US"/>
        </w:rPr>
        <w:t>LAGB</w:t>
      </w:r>
      <w:r w:rsidRPr="009512A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αποτελεί παγκοσμίως την πιο δημοφιλή μέθοδο αντιμετώπισης της νοσογόνου παχυσαρκίας</w:t>
      </w:r>
      <w:r w:rsidR="009716EA" w:rsidRPr="00971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 w:rsidR="009716EA" w:rsidRPr="00971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Στο παρόν κεφάλαιο θα παρακολουθήσουμε ιστορικά την εξέλιξη </w:t>
      </w:r>
      <w:r w:rsidR="009716EA">
        <w:rPr>
          <w:rFonts w:ascii="Times New Roman" w:hAnsi="Times New Roman" w:cs="Times New Roman"/>
          <w:sz w:val="24"/>
          <w:szCs w:val="24"/>
        </w:rPr>
        <w:t>τ</w:t>
      </w:r>
      <w:r>
        <w:rPr>
          <w:rFonts w:ascii="Times New Roman" w:hAnsi="Times New Roman" w:cs="Times New Roman"/>
          <w:sz w:val="24"/>
          <w:szCs w:val="24"/>
        </w:rPr>
        <w:t>ης μεθόδου , θα ενημερωθούμε για τις ενδείξεις , τις αντενδείξεις , τις τεχνικές εφαρμογές και τις πιθανές επιπλοκές</w:t>
      </w:r>
      <w:r w:rsidR="00971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 w:rsidR="00971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Τέλος μέσω μιας συζήτησης θα σχολιάσουμε διάφορα στοιχεία της μεθόδου.</w:t>
      </w:r>
    </w:p>
    <w:p w:rsidR="005B5757" w:rsidRDefault="009512A6" w:rsidP="00B9192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12A6">
        <w:rPr>
          <w:rFonts w:ascii="Times New Roman" w:hAnsi="Times New Roman" w:cs="Times New Roman"/>
          <w:b/>
          <w:i/>
          <w:sz w:val="24"/>
          <w:szCs w:val="24"/>
        </w:rPr>
        <w:t>Με σεβασμό στην ιατρική ιστορία</w:t>
      </w:r>
    </w:p>
    <w:p w:rsidR="009629B2" w:rsidRPr="00ED5BF9" w:rsidRDefault="009512A6" w:rsidP="00B9192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Η </w:t>
      </w:r>
      <w:r>
        <w:rPr>
          <w:rFonts w:ascii="Times New Roman" w:hAnsi="Times New Roman" w:cs="Times New Roman"/>
          <w:sz w:val="24"/>
          <w:szCs w:val="24"/>
          <w:lang w:val="en-US"/>
        </w:rPr>
        <w:t>LAGB</w:t>
      </w:r>
      <w:r w:rsidRPr="00951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ανήκει στις αμιγώς περιοριστικού τύπου επεμβάσεις κατά της παχυσαρκίας.</w:t>
      </w:r>
      <w:r w:rsidR="009629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Αναπτύχθηκε ως προσπάθεια εφαρμογής μιας διαδικασίας εύκολης στην πράξη που ταυτόχρονα </w:t>
      </w:r>
      <w:r w:rsidR="009629B2">
        <w:rPr>
          <w:rFonts w:ascii="Times New Roman" w:hAnsi="Times New Roman" w:cs="Times New Roman"/>
          <w:sz w:val="24"/>
          <w:szCs w:val="24"/>
        </w:rPr>
        <w:t>αποφεύγει τα προβλήματα περιεγχειρητικά / μετεγχειρητικά άλλων μεθόδων ενώ είναι αποτελεσματική</w:t>
      </w:r>
      <w:r w:rsidR="009716EA">
        <w:rPr>
          <w:rFonts w:ascii="Times New Roman" w:hAnsi="Times New Roman" w:cs="Times New Roman"/>
          <w:sz w:val="24"/>
          <w:szCs w:val="24"/>
        </w:rPr>
        <w:t xml:space="preserve"> </w:t>
      </w:r>
      <w:r w:rsidR="009629B2">
        <w:rPr>
          <w:rFonts w:ascii="Times New Roman" w:hAnsi="Times New Roman" w:cs="Times New Roman"/>
          <w:sz w:val="24"/>
          <w:szCs w:val="24"/>
        </w:rPr>
        <w:t>.</w:t>
      </w:r>
      <w:r w:rsidR="009716EA">
        <w:rPr>
          <w:rFonts w:ascii="Times New Roman" w:hAnsi="Times New Roman" w:cs="Times New Roman"/>
          <w:sz w:val="24"/>
          <w:szCs w:val="24"/>
        </w:rPr>
        <w:t xml:space="preserve"> </w:t>
      </w:r>
      <w:r w:rsidR="009629B2">
        <w:rPr>
          <w:rFonts w:ascii="Times New Roman" w:hAnsi="Times New Roman" w:cs="Times New Roman"/>
          <w:sz w:val="24"/>
          <w:szCs w:val="24"/>
        </w:rPr>
        <w:t>Χρονολογικά η πρόοδος της μεθόδου :</w:t>
      </w:r>
    </w:p>
    <w:p w:rsidR="009629B2" w:rsidRPr="009629B2" w:rsidRDefault="009629B2" w:rsidP="003E5E0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629B2">
        <w:rPr>
          <w:rFonts w:ascii="Times New Roman" w:hAnsi="Times New Roman" w:cs="Times New Roman"/>
          <w:b/>
          <w:sz w:val="24"/>
          <w:szCs w:val="24"/>
          <w:u w:val="single"/>
        </w:rPr>
        <w:t>1980</w:t>
      </w:r>
      <w:r w:rsidRPr="009629B2">
        <w:rPr>
          <w:rFonts w:ascii="Times New Roman" w:hAnsi="Times New Roman" w:cs="Times New Roman"/>
          <w:sz w:val="24"/>
          <w:szCs w:val="24"/>
        </w:rPr>
        <w:t xml:space="preserve">   </w:t>
      </w:r>
      <w:r w:rsidRPr="009629B2">
        <w:rPr>
          <w:rFonts w:ascii="Times New Roman" w:hAnsi="Times New Roman" w:cs="Times New Roman"/>
          <w:sz w:val="24"/>
          <w:szCs w:val="24"/>
        </w:rPr>
        <w:tab/>
      </w:r>
      <w:r w:rsidRPr="009629B2">
        <w:rPr>
          <w:rFonts w:ascii="Times New Roman" w:hAnsi="Times New Roman" w:cs="Times New Roman"/>
          <w:sz w:val="24"/>
          <w:szCs w:val="24"/>
          <w:lang w:val="en-US"/>
        </w:rPr>
        <w:t>Wilkinson</w:t>
      </w:r>
      <w:r w:rsidRPr="009629B2">
        <w:rPr>
          <w:rFonts w:ascii="Times New Roman" w:hAnsi="Times New Roman" w:cs="Times New Roman"/>
          <w:sz w:val="24"/>
          <w:szCs w:val="24"/>
        </w:rPr>
        <w:t xml:space="preserve"> και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9B2">
        <w:rPr>
          <w:rFonts w:ascii="Times New Roman" w:hAnsi="Times New Roman" w:cs="Times New Roman"/>
          <w:sz w:val="24"/>
          <w:szCs w:val="24"/>
          <w:lang w:val="en-US"/>
        </w:rPr>
        <w:t>Peloso</w:t>
      </w:r>
      <w:r w:rsidRPr="009629B2">
        <w:rPr>
          <w:rFonts w:ascii="Times New Roman" w:hAnsi="Times New Roman" w:cs="Times New Roman"/>
          <w:sz w:val="24"/>
          <w:szCs w:val="24"/>
        </w:rPr>
        <w:t xml:space="preserve"> , </w:t>
      </w:r>
      <w:r w:rsidRPr="009629B2">
        <w:rPr>
          <w:rFonts w:ascii="Times New Roman" w:hAnsi="Times New Roman" w:cs="Times New Roman"/>
          <w:sz w:val="24"/>
          <w:szCs w:val="24"/>
          <w:lang w:val="en-US"/>
        </w:rPr>
        <w:t>Kolle</w:t>
      </w:r>
      <w:r w:rsidRPr="009629B2">
        <w:rPr>
          <w:rFonts w:ascii="Times New Roman" w:hAnsi="Times New Roman" w:cs="Times New Roman"/>
          <w:sz w:val="24"/>
          <w:szCs w:val="24"/>
        </w:rPr>
        <w:t xml:space="preserve"> , </w:t>
      </w:r>
      <w:r w:rsidRPr="009629B2">
        <w:rPr>
          <w:rFonts w:ascii="Times New Roman" w:hAnsi="Times New Roman" w:cs="Times New Roman"/>
          <w:sz w:val="24"/>
          <w:szCs w:val="24"/>
          <w:lang w:val="en-US"/>
        </w:rPr>
        <w:t>Molina</w:t>
      </w:r>
      <w:r w:rsidRPr="009629B2">
        <w:rPr>
          <w:rFonts w:ascii="Times New Roman" w:hAnsi="Times New Roman" w:cs="Times New Roman"/>
          <w:sz w:val="24"/>
          <w:szCs w:val="24"/>
        </w:rPr>
        <w:t xml:space="preserve"> </w:t>
      </w:r>
      <w:r w:rsidRPr="009629B2">
        <w:rPr>
          <w:rFonts w:ascii="Times New Roman" w:hAnsi="Times New Roman" w:cs="Times New Roman"/>
          <w:sz w:val="24"/>
          <w:szCs w:val="24"/>
        </w:rPr>
        <w:tab/>
        <w:t xml:space="preserve">και </w:t>
      </w:r>
      <w:r w:rsidRPr="009629B2">
        <w:rPr>
          <w:rFonts w:ascii="Times New Roman" w:hAnsi="Times New Roman" w:cs="Times New Roman"/>
          <w:sz w:val="24"/>
          <w:szCs w:val="24"/>
          <w:lang w:val="en-US"/>
        </w:rPr>
        <w:t>Oria</w:t>
      </w:r>
      <w:r w:rsidRPr="009629B2">
        <w:rPr>
          <w:rFonts w:ascii="Times New Roman" w:hAnsi="Times New Roman" w:cs="Times New Roman"/>
          <w:sz w:val="24"/>
          <w:szCs w:val="24"/>
        </w:rPr>
        <w:t xml:space="preserve"> , πρώτες χειρουργικές </w:t>
      </w:r>
      <w:r w:rsidRPr="009629B2">
        <w:rPr>
          <w:rFonts w:ascii="Times New Roman" w:hAnsi="Times New Roman" w:cs="Times New Roman"/>
          <w:sz w:val="24"/>
          <w:szCs w:val="24"/>
        </w:rPr>
        <w:tab/>
        <w:t xml:space="preserve">προσεγγίσεις με λαπαροτομία και </w:t>
      </w:r>
      <w:r w:rsidRPr="009629B2">
        <w:rPr>
          <w:rFonts w:ascii="Times New Roman" w:hAnsi="Times New Roman" w:cs="Times New Roman"/>
          <w:sz w:val="24"/>
          <w:szCs w:val="24"/>
        </w:rPr>
        <w:tab/>
        <w:t xml:space="preserve">τοποθέτηση μη ρυθμιζόμενου γαστρικού </w:t>
      </w:r>
      <w:r w:rsidRPr="009629B2">
        <w:rPr>
          <w:rFonts w:ascii="Times New Roman" w:hAnsi="Times New Roman" w:cs="Times New Roman"/>
          <w:sz w:val="24"/>
          <w:szCs w:val="24"/>
        </w:rPr>
        <w:tab/>
        <w:t xml:space="preserve">δακτυλίου  </w:t>
      </w:r>
      <w:r w:rsidR="009716EA">
        <w:rPr>
          <w:rFonts w:ascii="Times New Roman" w:hAnsi="Times New Roman" w:cs="Times New Roman"/>
          <w:sz w:val="24"/>
          <w:szCs w:val="24"/>
        </w:rPr>
        <w:t>[1]</w:t>
      </w:r>
    </w:p>
    <w:p w:rsidR="009629B2" w:rsidRPr="009629B2" w:rsidRDefault="009629B2" w:rsidP="003E5E0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629B2">
        <w:rPr>
          <w:rFonts w:ascii="Times New Roman" w:hAnsi="Times New Roman" w:cs="Times New Roman"/>
          <w:b/>
          <w:sz w:val="24"/>
          <w:szCs w:val="24"/>
          <w:u w:val="single"/>
        </w:rPr>
        <w:t>1986</w:t>
      </w:r>
      <w:r w:rsidRPr="009629B2">
        <w:rPr>
          <w:rFonts w:ascii="Times New Roman" w:hAnsi="Times New Roman" w:cs="Times New Roman"/>
          <w:sz w:val="24"/>
          <w:szCs w:val="24"/>
        </w:rPr>
        <w:t xml:space="preserve"> </w:t>
      </w:r>
      <w:r w:rsidRPr="009629B2">
        <w:rPr>
          <w:rFonts w:ascii="Times New Roman" w:hAnsi="Times New Roman" w:cs="Times New Roman"/>
          <w:sz w:val="24"/>
          <w:szCs w:val="24"/>
        </w:rPr>
        <w:tab/>
        <w:t>Ο Κ</w:t>
      </w:r>
      <w:r w:rsidRPr="009629B2">
        <w:rPr>
          <w:rFonts w:ascii="Times New Roman" w:hAnsi="Times New Roman" w:cs="Times New Roman"/>
          <w:sz w:val="24"/>
          <w:szCs w:val="24"/>
          <w:lang w:val="en-US"/>
        </w:rPr>
        <w:t>uzmak</w:t>
      </w:r>
      <w:r w:rsidRPr="009629B2">
        <w:rPr>
          <w:rFonts w:ascii="Times New Roman" w:hAnsi="Times New Roman" w:cs="Times New Roman"/>
          <w:sz w:val="24"/>
          <w:szCs w:val="24"/>
        </w:rPr>
        <w:t xml:space="preserve"> τοποθέτησε τον πρώτο      </w:t>
      </w:r>
      <w:r w:rsidRPr="009629B2">
        <w:rPr>
          <w:rFonts w:ascii="Times New Roman" w:hAnsi="Times New Roman" w:cs="Times New Roman"/>
          <w:sz w:val="24"/>
          <w:szCs w:val="24"/>
        </w:rPr>
        <w:tab/>
      </w:r>
      <w:r w:rsidR="009716EA">
        <w:rPr>
          <w:rFonts w:ascii="Times New Roman" w:hAnsi="Times New Roman" w:cs="Times New Roman"/>
          <w:sz w:val="24"/>
          <w:szCs w:val="24"/>
        </w:rPr>
        <w:t>ρυθμιζόμενο γαστρικό δακτύλιο [2</w:t>
      </w:r>
      <w:r w:rsidRPr="009629B2">
        <w:rPr>
          <w:rFonts w:ascii="Times New Roman" w:hAnsi="Times New Roman" w:cs="Times New Roman"/>
          <w:sz w:val="24"/>
          <w:szCs w:val="24"/>
        </w:rPr>
        <w:t>]</w:t>
      </w:r>
    </w:p>
    <w:p w:rsidR="009629B2" w:rsidRPr="009629B2" w:rsidRDefault="009629B2" w:rsidP="003E5E0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629B2">
        <w:rPr>
          <w:rFonts w:ascii="Times New Roman" w:hAnsi="Times New Roman" w:cs="Times New Roman"/>
          <w:b/>
          <w:sz w:val="24"/>
          <w:szCs w:val="24"/>
          <w:u w:val="single"/>
        </w:rPr>
        <w:t>1993</w:t>
      </w:r>
      <w:r w:rsidRPr="009629B2">
        <w:rPr>
          <w:rFonts w:ascii="Times New Roman" w:hAnsi="Times New Roman" w:cs="Times New Roman"/>
          <w:sz w:val="24"/>
          <w:szCs w:val="24"/>
        </w:rPr>
        <w:t xml:space="preserve">   </w:t>
      </w:r>
      <w:r w:rsidRPr="009629B2">
        <w:rPr>
          <w:rFonts w:ascii="Times New Roman" w:hAnsi="Times New Roman" w:cs="Times New Roman"/>
          <w:sz w:val="24"/>
          <w:szCs w:val="24"/>
        </w:rPr>
        <w:tab/>
      </w:r>
      <w:r w:rsidRPr="009629B2">
        <w:rPr>
          <w:rFonts w:ascii="Times New Roman" w:hAnsi="Times New Roman" w:cs="Times New Roman"/>
          <w:sz w:val="24"/>
          <w:szCs w:val="24"/>
          <w:lang w:val="en-US"/>
        </w:rPr>
        <w:t>Belachew</w:t>
      </w:r>
      <w:r w:rsidRPr="009629B2">
        <w:rPr>
          <w:rFonts w:ascii="Times New Roman" w:hAnsi="Times New Roman" w:cs="Times New Roman"/>
          <w:sz w:val="24"/>
          <w:szCs w:val="24"/>
        </w:rPr>
        <w:t xml:space="preserve">  επέτυχε  λαπαροσκοπική   </w:t>
      </w:r>
      <w:r w:rsidRPr="009629B2">
        <w:rPr>
          <w:rFonts w:ascii="Times New Roman" w:hAnsi="Times New Roman" w:cs="Times New Roman"/>
          <w:sz w:val="24"/>
          <w:szCs w:val="24"/>
        </w:rPr>
        <w:tab/>
        <w:t>τοποθέτηση ρυθμ</w:t>
      </w:r>
      <w:r w:rsidR="009716EA">
        <w:rPr>
          <w:rFonts w:ascii="Times New Roman" w:hAnsi="Times New Roman" w:cs="Times New Roman"/>
          <w:sz w:val="24"/>
          <w:szCs w:val="24"/>
        </w:rPr>
        <w:t xml:space="preserve">ιζόμενου γαστρικού </w:t>
      </w:r>
      <w:r w:rsidR="009716EA">
        <w:rPr>
          <w:rFonts w:ascii="Times New Roman" w:hAnsi="Times New Roman" w:cs="Times New Roman"/>
          <w:sz w:val="24"/>
          <w:szCs w:val="24"/>
        </w:rPr>
        <w:tab/>
        <w:t>δακτυλίου [3</w:t>
      </w:r>
      <w:r w:rsidRPr="009629B2">
        <w:rPr>
          <w:rFonts w:ascii="Times New Roman" w:hAnsi="Times New Roman" w:cs="Times New Roman"/>
          <w:sz w:val="24"/>
          <w:szCs w:val="24"/>
        </w:rPr>
        <w:t>]</w:t>
      </w:r>
    </w:p>
    <w:p w:rsidR="009629B2" w:rsidRPr="009629B2" w:rsidRDefault="009629B2" w:rsidP="003E5E0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629B2">
        <w:rPr>
          <w:rFonts w:ascii="Times New Roman" w:hAnsi="Times New Roman" w:cs="Times New Roman"/>
          <w:b/>
          <w:sz w:val="24"/>
          <w:szCs w:val="24"/>
          <w:u w:val="single"/>
        </w:rPr>
        <w:t>1999</w:t>
      </w:r>
      <w:r w:rsidRPr="009629B2">
        <w:rPr>
          <w:rFonts w:ascii="Times New Roman" w:hAnsi="Times New Roman" w:cs="Times New Roman"/>
          <w:sz w:val="24"/>
          <w:szCs w:val="24"/>
        </w:rPr>
        <w:t xml:space="preserve">    </w:t>
      </w:r>
      <w:r w:rsidRPr="009629B2">
        <w:rPr>
          <w:rFonts w:ascii="Times New Roman" w:hAnsi="Times New Roman" w:cs="Times New Roman"/>
          <w:sz w:val="24"/>
          <w:szCs w:val="24"/>
          <w:lang w:val="en-US"/>
        </w:rPr>
        <w:t>Cadiere</w:t>
      </w:r>
      <w:r w:rsidRPr="009629B2">
        <w:rPr>
          <w:rFonts w:ascii="Times New Roman" w:hAnsi="Times New Roman" w:cs="Times New Roman"/>
          <w:sz w:val="24"/>
          <w:szCs w:val="24"/>
        </w:rPr>
        <w:t xml:space="preserve"> : πρώτη τοποθέτηση </w:t>
      </w:r>
      <w:r w:rsidRPr="009629B2">
        <w:rPr>
          <w:rFonts w:ascii="Times New Roman" w:hAnsi="Times New Roman" w:cs="Times New Roman"/>
          <w:sz w:val="24"/>
          <w:szCs w:val="24"/>
        </w:rPr>
        <w:tab/>
      </w:r>
      <w:r w:rsidRPr="009629B2">
        <w:rPr>
          <w:rFonts w:ascii="Times New Roman" w:hAnsi="Times New Roman" w:cs="Times New Roman"/>
          <w:sz w:val="24"/>
          <w:szCs w:val="24"/>
        </w:rPr>
        <w:tab/>
        <w:t>ρυθμιζόμενου γαστρικού δακτυλί</w:t>
      </w:r>
      <w:r w:rsidR="009716EA">
        <w:rPr>
          <w:rFonts w:ascii="Times New Roman" w:hAnsi="Times New Roman" w:cs="Times New Roman"/>
          <w:sz w:val="24"/>
          <w:szCs w:val="24"/>
        </w:rPr>
        <w:t xml:space="preserve">ου </w:t>
      </w:r>
      <w:r w:rsidR="009716EA">
        <w:rPr>
          <w:rFonts w:ascii="Times New Roman" w:hAnsi="Times New Roman" w:cs="Times New Roman"/>
          <w:sz w:val="24"/>
          <w:szCs w:val="24"/>
        </w:rPr>
        <w:tab/>
      </w:r>
      <w:r w:rsidR="009716EA">
        <w:rPr>
          <w:rFonts w:ascii="Times New Roman" w:hAnsi="Times New Roman" w:cs="Times New Roman"/>
          <w:sz w:val="24"/>
          <w:szCs w:val="24"/>
        </w:rPr>
        <w:tab/>
        <w:t>υπό ρομποτική καθοδήγηση [4</w:t>
      </w:r>
      <w:r w:rsidRPr="009629B2">
        <w:rPr>
          <w:rFonts w:ascii="Times New Roman" w:hAnsi="Times New Roman" w:cs="Times New Roman"/>
          <w:sz w:val="24"/>
          <w:szCs w:val="24"/>
        </w:rPr>
        <w:t>]</w:t>
      </w:r>
    </w:p>
    <w:p w:rsidR="00C40931" w:rsidRPr="00ED5BF9" w:rsidRDefault="009629B2" w:rsidP="005D178F">
      <w:pPr>
        <w:spacing w:after="0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29B2">
        <w:rPr>
          <w:rFonts w:ascii="Times New Roman" w:hAnsi="Times New Roman" w:cs="Times New Roman"/>
          <w:b/>
          <w:iCs/>
          <w:sz w:val="24"/>
          <w:szCs w:val="24"/>
          <w:u w:val="single"/>
        </w:rPr>
        <w:t>2001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EF1310" w:rsidRPr="009629B2">
        <w:rPr>
          <w:rFonts w:ascii="Times New Roman" w:hAnsi="Times New Roman" w:cs="Times New Roman"/>
          <w:iCs/>
          <w:sz w:val="24"/>
          <w:szCs w:val="24"/>
        </w:rPr>
        <w:t xml:space="preserve">Στις Η.Π.Α ο </w:t>
      </w:r>
      <w:r w:rsidR="00EF1310" w:rsidRPr="009629B2">
        <w:rPr>
          <w:rFonts w:ascii="Times New Roman" w:hAnsi="Times New Roman" w:cs="Times New Roman"/>
          <w:iCs/>
          <w:sz w:val="24"/>
          <w:szCs w:val="24"/>
          <w:lang w:val="en-US"/>
        </w:rPr>
        <w:t>FDA</w:t>
      </w:r>
      <w:r w:rsidR="00EF1310" w:rsidRPr="009629B2">
        <w:rPr>
          <w:rFonts w:ascii="Times New Roman" w:hAnsi="Times New Roman" w:cs="Times New Roman"/>
          <w:iCs/>
          <w:sz w:val="24"/>
          <w:szCs w:val="24"/>
        </w:rPr>
        <w:t xml:space="preserve"> ενέκρινε τη διενέργεια </w:t>
      </w:r>
      <w:r w:rsidR="00EF1310" w:rsidRPr="009629B2">
        <w:rPr>
          <w:rFonts w:ascii="Times New Roman" w:hAnsi="Times New Roman" w:cs="Times New Roman"/>
          <w:iCs/>
          <w:sz w:val="24"/>
          <w:szCs w:val="24"/>
          <w:lang w:val="en-US"/>
        </w:rPr>
        <w:t>LGB</w:t>
      </w:r>
      <w:r w:rsidR="00EF1310" w:rsidRPr="009629B2">
        <w:rPr>
          <w:rFonts w:ascii="Times New Roman" w:hAnsi="Times New Roman" w:cs="Times New Roman"/>
          <w:iCs/>
          <w:sz w:val="24"/>
          <w:szCs w:val="24"/>
        </w:rPr>
        <w:t xml:space="preserve"> έπειτα από 5 χρόνια κλινικών δοκιμών σε ΗΠΑ κι εξωτερικό(1996-2001)</w:t>
      </w:r>
    </w:p>
    <w:p w:rsidR="005D178F" w:rsidRPr="00ED5BF9" w:rsidRDefault="005D178F" w:rsidP="005D178F">
      <w:pPr>
        <w:spacing w:after="0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5757" w:rsidRDefault="003E5E0D" w:rsidP="004F1E1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Ενδείξεις τοποθέτησης</w:t>
      </w:r>
    </w:p>
    <w:p w:rsidR="003E5E0D" w:rsidRPr="004F1E1C" w:rsidRDefault="003E5E0D" w:rsidP="004F1E1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Στην πραγματικότητα δε διαφέρουν σημαντικά από τις ενδείξεις άλλων χειρουργικών μεθόδων καταπολέμησης της νοσογόνου παχυσαρκίας</w:t>
      </w:r>
      <w:r w:rsidR="003D7382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3D7382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Εάν δε θεωρήσουμε ‘ενδείξεις’ την ευκολία που παρέχει η μέθοδος στο χειρουργό αλλά και το πιεστικό ‘θέλω’ </w:t>
      </w:r>
      <w:r w:rsidR="008978AF">
        <w:rPr>
          <w:rFonts w:ascii="Times New Roman" w:hAnsi="Times New Roman" w:cs="Times New Roman"/>
          <w:iCs/>
          <w:sz w:val="24"/>
          <w:szCs w:val="24"/>
        </w:rPr>
        <w:t>που πολλές φορές ασκεί ο ανεπαρκώς ενημερωμένος ασθενής οι ενδείξεις είναι :</w:t>
      </w:r>
    </w:p>
    <w:p w:rsidR="008978AF" w:rsidRDefault="008978AF" w:rsidP="004F1E1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Ύπαρξη νόσου : Για να προβούμε σε χειρουργική αντιμετώπιση το ΒΜΙ του ασθενούς πρέπει να είναι &gt; 40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kg</w:t>
      </w:r>
      <w:r w:rsidRPr="008978AF">
        <w:rPr>
          <w:rFonts w:ascii="Times New Roman" w:hAnsi="Times New Roman" w:cs="Times New Roman"/>
          <w:iCs/>
          <w:sz w:val="24"/>
          <w:szCs w:val="24"/>
        </w:rPr>
        <w:t>/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m</w:t>
      </w:r>
      <w:r w:rsidRPr="008978AF">
        <w:rPr>
          <w:rFonts w:ascii="Times New Roman" w:hAnsi="Times New Roman" w:cs="Times New Roman"/>
          <w:iCs/>
          <w:sz w:val="24"/>
          <w:szCs w:val="24"/>
        </w:rPr>
        <w:t xml:space="preserve">2 </w:t>
      </w:r>
      <w:r>
        <w:rPr>
          <w:rFonts w:ascii="Times New Roman" w:hAnsi="Times New Roman" w:cs="Times New Roman"/>
          <w:iCs/>
          <w:sz w:val="24"/>
          <w:szCs w:val="24"/>
        </w:rPr>
        <w:t xml:space="preserve">ή 35-40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kg</w:t>
      </w:r>
      <w:r w:rsidRPr="008978AF">
        <w:rPr>
          <w:rFonts w:ascii="Times New Roman" w:hAnsi="Times New Roman" w:cs="Times New Roman"/>
          <w:iCs/>
          <w:sz w:val="24"/>
          <w:szCs w:val="24"/>
        </w:rPr>
        <w:t>/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m</w:t>
      </w:r>
      <w:r w:rsidRPr="008978AF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με συνοδό πάθηση σχ</w:t>
      </w:r>
      <w:r w:rsidR="004F1E1C">
        <w:rPr>
          <w:rFonts w:ascii="Times New Roman" w:hAnsi="Times New Roman" w:cs="Times New Roman"/>
          <w:iCs/>
          <w:sz w:val="24"/>
          <w:szCs w:val="24"/>
        </w:rPr>
        <w:t>ε</w:t>
      </w:r>
      <w:r>
        <w:rPr>
          <w:rFonts w:ascii="Times New Roman" w:hAnsi="Times New Roman" w:cs="Times New Roman"/>
          <w:iCs/>
          <w:sz w:val="24"/>
          <w:szCs w:val="24"/>
        </w:rPr>
        <w:t>τιζόμενη με το υπερβολικό βάρος (π.χ</w:t>
      </w:r>
      <w:r w:rsidR="004F1E1C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ορθοπαιδικά προβλήματα)</w:t>
      </w:r>
    </w:p>
    <w:p w:rsidR="008978AF" w:rsidRPr="003D7382" w:rsidRDefault="008978AF" w:rsidP="003D73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Επανειλλημένες </w:t>
      </w:r>
      <w:r w:rsidRPr="008978AF">
        <w:rPr>
          <w:rFonts w:ascii="Times New Roman" w:hAnsi="Times New Roman" w:cs="Times New Roman"/>
          <w:b/>
          <w:i/>
          <w:iCs/>
          <w:sz w:val="24"/>
          <w:szCs w:val="24"/>
        </w:rPr>
        <w:t>μη χειρουργικές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D7382">
        <w:rPr>
          <w:rFonts w:ascii="Times New Roman" w:hAnsi="Times New Roman" w:cs="Times New Roman"/>
          <w:iCs/>
          <w:sz w:val="24"/>
          <w:szCs w:val="24"/>
        </w:rPr>
        <w:t>προσπάθειες απώλειας βάρους που α</w:t>
      </w:r>
      <w:r w:rsidRPr="003D7382">
        <w:rPr>
          <w:rFonts w:ascii="Times New Roman" w:hAnsi="Times New Roman" w:cs="Times New Roman"/>
          <w:iCs/>
          <w:sz w:val="24"/>
          <w:szCs w:val="24"/>
        </w:rPr>
        <w:t>πέτυχαν</w:t>
      </w:r>
    </w:p>
    <w:p w:rsidR="008978AF" w:rsidRDefault="008978AF" w:rsidP="008978A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Ηλικία του ασθενούς : Αν και γίνεται συζήτηση για την αντιμετώπιση της εφηβικής παχυσαρκίας , η προτεινόμενη ηλικία εφαρμογής είναι μεταξύ 18 και 65 ετών</w:t>
      </w:r>
    </w:p>
    <w:p w:rsidR="008978AF" w:rsidRDefault="008978AF" w:rsidP="008978A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Η νόσος να οφείλεται κατά κύριο λόγο σε υπερκατανάλωση φαγητού (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volume</w:t>
      </w:r>
      <w:r w:rsidRPr="008978AF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eaters</w:t>
      </w:r>
      <w:r w:rsidRPr="008978AF">
        <w:rPr>
          <w:rFonts w:ascii="Times New Roman" w:hAnsi="Times New Roman" w:cs="Times New Roman"/>
          <w:iCs/>
          <w:sz w:val="24"/>
          <w:szCs w:val="24"/>
        </w:rPr>
        <w:t xml:space="preserve"> ) </w:t>
      </w:r>
      <w:r>
        <w:rPr>
          <w:rFonts w:ascii="Times New Roman" w:hAnsi="Times New Roman" w:cs="Times New Roman"/>
          <w:iCs/>
          <w:sz w:val="24"/>
          <w:szCs w:val="24"/>
        </w:rPr>
        <w:t xml:space="preserve">κι όχι υπερκατανάλωση γλυκών </w:t>
      </w:r>
      <w:r w:rsidRPr="008978AF">
        <w:rPr>
          <w:rFonts w:ascii="Times New Roman" w:hAnsi="Times New Roman" w:cs="Times New Roman"/>
          <w:iCs/>
          <w:sz w:val="24"/>
          <w:szCs w:val="24"/>
        </w:rPr>
        <w:t>(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sweet</w:t>
      </w:r>
      <w:r w:rsidRPr="008978AF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eaters</w:t>
      </w:r>
      <w:r w:rsidRPr="008978AF">
        <w:rPr>
          <w:rFonts w:ascii="Times New Roman" w:hAnsi="Times New Roman" w:cs="Times New Roman"/>
          <w:iCs/>
          <w:sz w:val="24"/>
          <w:szCs w:val="24"/>
        </w:rPr>
        <w:t xml:space="preserve"> )</w:t>
      </w:r>
    </w:p>
    <w:p w:rsidR="004F1E1C" w:rsidRDefault="008978AF" w:rsidP="004F1E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Πειθαρχία και επιθυμία για συνεργασία από τη μεριά του ασθενούς ως αποτέλεσμα και της σωστής ενημέρωσής του.</w:t>
      </w:r>
    </w:p>
    <w:p w:rsidR="004F1E1C" w:rsidRDefault="004F1E1C" w:rsidP="004F1E1C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F1E1C" w:rsidRPr="00ED5BF9" w:rsidRDefault="004F1E1C" w:rsidP="004F1E1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F1E1C">
        <w:rPr>
          <w:rFonts w:ascii="Times New Roman" w:hAnsi="Times New Roman" w:cs="Times New Roman"/>
          <w:b/>
          <w:i/>
          <w:iCs/>
          <w:sz w:val="24"/>
          <w:szCs w:val="24"/>
        </w:rPr>
        <w:t>Αντενδείξεις</w:t>
      </w:r>
    </w:p>
    <w:p w:rsidR="004F1E1C" w:rsidRDefault="004F1E1C" w:rsidP="004F1E1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F1E1C">
        <w:rPr>
          <w:rFonts w:ascii="Times New Roman" w:hAnsi="Times New Roman" w:cs="Times New Roman"/>
          <w:iCs/>
          <w:sz w:val="24"/>
          <w:szCs w:val="24"/>
        </w:rPr>
        <w:t xml:space="preserve">Εξάρτηση </w:t>
      </w:r>
      <w:r w:rsidR="00EF1310" w:rsidRPr="004F1E1C">
        <w:rPr>
          <w:rFonts w:ascii="Times New Roman" w:hAnsi="Times New Roman" w:cs="Times New Roman"/>
          <w:iCs/>
          <w:sz w:val="24"/>
          <w:szCs w:val="24"/>
        </w:rPr>
        <w:t>από ουσίες</w:t>
      </w:r>
    </w:p>
    <w:p w:rsidR="004F1E1C" w:rsidRDefault="00EF1310" w:rsidP="004F1E1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F1E1C">
        <w:rPr>
          <w:rFonts w:ascii="Times New Roman" w:hAnsi="Times New Roman" w:cs="Times New Roman"/>
          <w:iCs/>
          <w:sz w:val="24"/>
          <w:szCs w:val="24"/>
        </w:rPr>
        <w:t>Διαιτητικές συνήθειες  (υπερκατανάλωση γλυκών)</w:t>
      </w:r>
    </w:p>
    <w:p w:rsidR="004F1E1C" w:rsidRDefault="00EF1310" w:rsidP="004F1E1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F1E1C">
        <w:rPr>
          <w:rFonts w:ascii="Times New Roman" w:hAnsi="Times New Roman" w:cs="Times New Roman"/>
          <w:iCs/>
          <w:sz w:val="24"/>
          <w:szCs w:val="24"/>
        </w:rPr>
        <w:t>Οισοφαγίτις , έλκος στομάχου/12δακτύλου</w:t>
      </w:r>
    </w:p>
    <w:p w:rsidR="004F1E1C" w:rsidRDefault="00EF1310" w:rsidP="004F1E1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F1E1C">
        <w:rPr>
          <w:rFonts w:ascii="Times New Roman" w:hAnsi="Times New Roman" w:cs="Times New Roman"/>
          <w:iCs/>
          <w:sz w:val="24"/>
          <w:szCs w:val="24"/>
        </w:rPr>
        <w:t>Μακροχρόνια θεραπεία με στεροειδή , σαλικυλικά ή φάρμακα με αρνητική δράση επί του γαστρικού βλεννογόνου</w:t>
      </w:r>
    </w:p>
    <w:p w:rsidR="004F1E1C" w:rsidRDefault="004F1E1C" w:rsidP="004F1E1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Σοβαρή πυλαία υπέρταση</w:t>
      </w:r>
    </w:p>
    <w:p w:rsidR="00C40931" w:rsidRPr="004F1E1C" w:rsidRDefault="00EF1310" w:rsidP="004F1E1C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F1E1C">
        <w:rPr>
          <w:rFonts w:ascii="Times New Roman" w:hAnsi="Times New Roman" w:cs="Times New Roman"/>
          <w:iCs/>
          <w:sz w:val="24"/>
          <w:szCs w:val="24"/>
        </w:rPr>
        <w:t xml:space="preserve">Προηγούμενη επέμβαση πτύχωσης θόλου στομάχου </w:t>
      </w:r>
    </w:p>
    <w:p w:rsidR="003D7382" w:rsidRDefault="003D7382" w:rsidP="003D7382">
      <w:pPr>
        <w:rPr>
          <w:rFonts w:ascii="Times New Roman" w:hAnsi="Times New Roman" w:cs="Times New Roman"/>
          <w:iCs/>
          <w:sz w:val="24"/>
          <w:szCs w:val="24"/>
        </w:rPr>
      </w:pPr>
    </w:p>
    <w:p w:rsidR="004F1E1C" w:rsidRPr="00ED5BF9" w:rsidRDefault="00F751C3" w:rsidP="004F1E1C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Προεγχειρη</w:t>
      </w:r>
      <w:r w:rsidR="003D7382" w:rsidRPr="00FC083F">
        <w:rPr>
          <w:rFonts w:ascii="Times New Roman" w:hAnsi="Times New Roman" w:cs="Times New Roman"/>
          <w:b/>
          <w:i/>
          <w:iCs/>
          <w:sz w:val="24"/>
          <w:szCs w:val="24"/>
        </w:rPr>
        <w:t>τικός έλεγχ</w:t>
      </w:r>
      <w:r w:rsidR="008E1DD3" w:rsidRPr="00FC083F">
        <w:rPr>
          <w:rFonts w:ascii="Times New Roman" w:hAnsi="Times New Roman" w:cs="Times New Roman"/>
          <w:b/>
          <w:i/>
          <w:iCs/>
          <w:sz w:val="24"/>
          <w:szCs w:val="24"/>
        </w:rPr>
        <w:t>ος</w:t>
      </w:r>
    </w:p>
    <w:p w:rsidR="00EF1310" w:rsidRPr="00FC083F" w:rsidRDefault="00EF1310" w:rsidP="004F1E1C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C083F">
        <w:rPr>
          <w:rFonts w:ascii="Times New Roman" w:hAnsi="Times New Roman" w:cs="Times New Roman"/>
          <w:iCs/>
          <w:sz w:val="24"/>
          <w:szCs w:val="24"/>
        </w:rPr>
        <w:t>1)</w:t>
      </w:r>
      <w:r w:rsidR="00DE2424" w:rsidRPr="00FC083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C083F">
        <w:rPr>
          <w:rFonts w:ascii="Times New Roman" w:hAnsi="Times New Roman" w:cs="Times New Roman"/>
          <w:iCs/>
          <w:sz w:val="24"/>
          <w:szCs w:val="24"/>
        </w:rPr>
        <w:t xml:space="preserve"> Πλήρες ιστορικό :</w:t>
      </w:r>
    </w:p>
    <w:p w:rsidR="00FC083F" w:rsidRDefault="00EF1310" w:rsidP="004F1E1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FC083F">
        <w:rPr>
          <w:rFonts w:ascii="Times New Roman" w:hAnsi="Times New Roman" w:cs="Times New Roman"/>
          <w:sz w:val="24"/>
          <w:szCs w:val="24"/>
        </w:rPr>
        <w:t>Διαιτητικές συ</w:t>
      </w:r>
      <w:r w:rsidR="00FC083F">
        <w:rPr>
          <w:rFonts w:ascii="Times New Roman" w:hAnsi="Times New Roman" w:cs="Times New Roman"/>
          <w:sz w:val="24"/>
          <w:szCs w:val="24"/>
        </w:rPr>
        <w:t>νήθειες</w:t>
      </w:r>
    </w:p>
    <w:p w:rsidR="008E1DD3" w:rsidRPr="00FC083F" w:rsidRDefault="00EF1310" w:rsidP="004F1E1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FC083F">
        <w:rPr>
          <w:rFonts w:ascii="Times New Roman" w:hAnsi="Times New Roman" w:cs="Times New Roman"/>
          <w:sz w:val="24"/>
          <w:szCs w:val="24"/>
        </w:rPr>
        <w:t>Ωράριο εργασίας  (ένα τακτικό ωράριο βοηθά τον ασθενή να προσαρμοστεί και να συνεργαστεί καλύτερα μετεγχειρητικά )</w:t>
      </w:r>
      <w:r w:rsidR="008E1DD3" w:rsidRPr="00FC083F">
        <w:rPr>
          <w:rFonts w:ascii="Times New Roman" w:hAnsi="Times New Roman" w:cs="Times New Roman"/>
          <w:sz w:val="24"/>
          <w:szCs w:val="24"/>
        </w:rPr>
        <w:tab/>
      </w:r>
      <w:r w:rsidR="008E1DD3" w:rsidRPr="00FC083F">
        <w:rPr>
          <w:rFonts w:ascii="Times New Roman" w:hAnsi="Times New Roman" w:cs="Times New Roman"/>
          <w:sz w:val="24"/>
          <w:szCs w:val="24"/>
        </w:rPr>
        <w:tab/>
      </w:r>
      <w:r w:rsidRPr="00FC083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C083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C083F">
        <w:rPr>
          <w:rFonts w:ascii="Times New Roman" w:hAnsi="Times New Roman" w:cs="Times New Roman"/>
          <w:sz w:val="24"/>
          <w:szCs w:val="24"/>
        </w:rPr>
        <w:t xml:space="preserve">Κάπνισμα – Άπνοια ύπνου (πιθανή ανάγκη πνευμονολογικής εκτίμησης)               Προηγούμενες επεμβάσεις </w:t>
      </w:r>
      <w:r w:rsidRPr="00FC083F">
        <w:rPr>
          <w:rFonts w:ascii="Times New Roman" w:hAnsi="Times New Roman" w:cs="Times New Roman"/>
          <w:sz w:val="24"/>
          <w:szCs w:val="24"/>
        </w:rPr>
        <w:tab/>
      </w:r>
      <w:r w:rsidRPr="00FC083F">
        <w:rPr>
          <w:rFonts w:ascii="Times New Roman" w:hAnsi="Times New Roman" w:cs="Times New Roman"/>
          <w:sz w:val="24"/>
          <w:szCs w:val="24"/>
        </w:rPr>
        <w:tab/>
      </w:r>
      <w:r w:rsidRPr="00FC083F">
        <w:rPr>
          <w:rFonts w:ascii="Times New Roman" w:hAnsi="Times New Roman" w:cs="Times New Roman"/>
          <w:sz w:val="24"/>
          <w:szCs w:val="24"/>
        </w:rPr>
        <w:tab/>
      </w:r>
      <w:r w:rsidRPr="00FC083F">
        <w:rPr>
          <w:rFonts w:ascii="Times New Roman" w:hAnsi="Times New Roman" w:cs="Times New Roman"/>
          <w:sz w:val="24"/>
          <w:szCs w:val="24"/>
        </w:rPr>
        <w:tab/>
      </w:r>
      <w:r w:rsidRPr="00FC083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Άλλες παθήσεις  (ΣΔ παθήσεις θυρεοειδούς , πεπτικού )</w:t>
      </w:r>
    </w:p>
    <w:p w:rsidR="004F1E1C" w:rsidRPr="00FC083F" w:rsidRDefault="004F1E1C" w:rsidP="004F1E1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FC083F">
        <w:rPr>
          <w:rFonts w:ascii="Times New Roman" w:hAnsi="Times New Roman" w:cs="Times New Roman"/>
          <w:sz w:val="24"/>
          <w:szCs w:val="24"/>
        </w:rPr>
        <w:t>Λήψη φαρμακευτικών σκευασμάτων</w:t>
      </w:r>
    </w:p>
    <w:p w:rsidR="004F1E1C" w:rsidRPr="00FC083F" w:rsidRDefault="004F1E1C" w:rsidP="004F1E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083F">
        <w:rPr>
          <w:rFonts w:ascii="Times New Roman" w:hAnsi="Times New Roman" w:cs="Times New Roman"/>
          <w:sz w:val="24"/>
          <w:szCs w:val="24"/>
        </w:rPr>
        <w:t>2)</w:t>
      </w:r>
      <w:r w:rsidR="00DE2424" w:rsidRPr="00FC083F">
        <w:rPr>
          <w:rFonts w:ascii="Times New Roman" w:hAnsi="Times New Roman" w:cs="Times New Roman"/>
          <w:sz w:val="24"/>
          <w:szCs w:val="24"/>
        </w:rPr>
        <w:t xml:space="preserve"> </w:t>
      </w:r>
      <w:r w:rsidRPr="00FC083F">
        <w:rPr>
          <w:rFonts w:ascii="Times New Roman" w:hAnsi="Times New Roman" w:cs="Times New Roman"/>
          <w:sz w:val="24"/>
          <w:szCs w:val="24"/>
        </w:rPr>
        <w:t>Γαστρεντερολογικός έλεγχος</w:t>
      </w:r>
      <w:r w:rsidR="00DE2424" w:rsidRPr="00FC083F">
        <w:rPr>
          <w:rFonts w:ascii="Times New Roman" w:hAnsi="Times New Roman" w:cs="Times New Roman"/>
          <w:sz w:val="24"/>
          <w:szCs w:val="24"/>
        </w:rPr>
        <w:t>:</w:t>
      </w:r>
    </w:p>
    <w:p w:rsidR="00DE2424" w:rsidRPr="00FC083F" w:rsidRDefault="00DE2424" w:rsidP="00DE242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FC083F">
        <w:rPr>
          <w:rFonts w:ascii="Times New Roman" w:hAnsi="Times New Roman" w:cs="Times New Roman"/>
          <w:sz w:val="24"/>
          <w:szCs w:val="24"/>
        </w:rPr>
        <w:t>Έλεγχος ανώτερου πεπτικού για ύπαρξη οισοφαγίτιδος , έλκους , διαφραγματοκήλης , γαστρίτιδος ή χάλασης οισοφαγικού σφιγκτήρα</w:t>
      </w:r>
    </w:p>
    <w:p w:rsidR="00DE2424" w:rsidRPr="00FC083F" w:rsidRDefault="00DE2424" w:rsidP="00DE24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083F">
        <w:rPr>
          <w:rFonts w:ascii="Times New Roman" w:hAnsi="Times New Roman" w:cs="Times New Roman"/>
          <w:sz w:val="24"/>
          <w:szCs w:val="24"/>
        </w:rPr>
        <w:t>3) Ενδοκρινολογικός έλεγχος</w:t>
      </w:r>
    </w:p>
    <w:p w:rsidR="00DE2424" w:rsidRPr="00FC083F" w:rsidRDefault="00FC083F" w:rsidP="00DE24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E2424" w:rsidRPr="00FC083F">
        <w:rPr>
          <w:rFonts w:ascii="Times New Roman" w:hAnsi="Times New Roman" w:cs="Times New Roman"/>
          <w:sz w:val="24"/>
          <w:szCs w:val="24"/>
        </w:rPr>
        <w:t xml:space="preserve">) Ψυχολογικό προφίλ </w:t>
      </w:r>
    </w:p>
    <w:p w:rsidR="00DE2424" w:rsidRPr="00FC083F" w:rsidRDefault="00DE2424" w:rsidP="00DE242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FC083F">
        <w:rPr>
          <w:rFonts w:ascii="Times New Roman" w:hAnsi="Times New Roman" w:cs="Times New Roman"/>
          <w:sz w:val="24"/>
          <w:szCs w:val="24"/>
        </w:rPr>
        <w:t>Όσον αφορά στην πραγματική θέληση του ασθενούς να υποβληθεί σε χειρουργική επέμβαση καθώς και για περαιτέρω συνεργασία</w:t>
      </w:r>
    </w:p>
    <w:p w:rsidR="00DE2424" w:rsidRPr="00FC083F" w:rsidRDefault="00FC083F" w:rsidP="00DE24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E2424" w:rsidRPr="00FC083F">
        <w:rPr>
          <w:rFonts w:ascii="Times New Roman" w:hAnsi="Times New Roman" w:cs="Times New Roman"/>
          <w:sz w:val="24"/>
          <w:szCs w:val="24"/>
        </w:rPr>
        <w:t>) Αναισθησιολογική εκτίμηση</w:t>
      </w:r>
    </w:p>
    <w:p w:rsidR="00DE2424" w:rsidRDefault="00DE2424" w:rsidP="00DE2424">
      <w:pPr>
        <w:spacing w:after="0"/>
      </w:pPr>
    </w:p>
    <w:p w:rsidR="00DE2424" w:rsidRPr="00ED5BF9" w:rsidRDefault="00DE2424" w:rsidP="00DE242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FC083F">
        <w:rPr>
          <w:rFonts w:ascii="Times New Roman" w:hAnsi="Times New Roman" w:cs="Times New Roman"/>
          <w:b/>
          <w:i/>
          <w:sz w:val="24"/>
          <w:szCs w:val="24"/>
        </w:rPr>
        <w:t>Τεχνικές</w:t>
      </w:r>
    </w:p>
    <w:p w:rsidR="00DE2424" w:rsidRPr="00FC083F" w:rsidRDefault="00DE2424" w:rsidP="00DE24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083F">
        <w:rPr>
          <w:rFonts w:ascii="Times New Roman" w:hAnsi="Times New Roman" w:cs="Times New Roman"/>
          <w:sz w:val="24"/>
          <w:szCs w:val="24"/>
        </w:rPr>
        <w:t>Α) Περιγαστρική (</w:t>
      </w:r>
      <w:r w:rsidRPr="00FC083F">
        <w:rPr>
          <w:rFonts w:ascii="Times New Roman" w:hAnsi="Times New Roman" w:cs="Times New Roman"/>
          <w:sz w:val="24"/>
          <w:szCs w:val="24"/>
          <w:lang w:val="en-US"/>
        </w:rPr>
        <w:t>PG</w:t>
      </w:r>
      <w:r w:rsidRPr="00FC083F">
        <w:rPr>
          <w:rFonts w:ascii="Times New Roman" w:hAnsi="Times New Roman" w:cs="Times New Roman"/>
          <w:sz w:val="24"/>
          <w:szCs w:val="24"/>
        </w:rPr>
        <w:t>) : Η αρχικά εφαρμοζόμενη τεχνική , κατά την οποία ο δακτύλιος περιβρόγχιζε το στόμαχο μέσω της δημιοργίας  ‘παραθύρου’ κατά μήκος του ελάσσονος τόξου 3 εκ. κάτωθεν της γαστροοισοφαγικής συμβολής</w:t>
      </w:r>
      <w:r w:rsidR="009716EA">
        <w:rPr>
          <w:rFonts w:ascii="Times New Roman" w:hAnsi="Times New Roman" w:cs="Times New Roman"/>
          <w:sz w:val="24"/>
          <w:szCs w:val="24"/>
        </w:rPr>
        <w:t xml:space="preserve"> .[5]</w:t>
      </w:r>
    </w:p>
    <w:p w:rsidR="00FC083F" w:rsidRDefault="00FC083F" w:rsidP="00FC08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083F">
        <w:rPr>
          <w:rFonts w:ascii="Times New Roman" w:hAnsi="Times New Roman" w:cs="Times New Roman"/>
          <w:sz w:val="24"/>
          <w:szCs w:val="24"/>
        </w:rPr>
        <w:t xml:space="preserve">Β) </w:t>
      </w:r>
      <w:r w:rsidRPr="00FC083F">
        <w:rPr>
          <w:rFonts w:ascii="Times New Roman" w:hAnsi="Times New Roman" w:cs="Times New Roman"/>
          <w:sz w:val="24"/>
          <w:szCs w:val="24"/>
          <w:lang w:val="en-US"/>
        </w:rPr>
        <w:t>PARS</w:t>
      </w:r>
      <w:r w:rsidRPr="00FC083F">
        <w:rPr>
          <w:rFonts w:ascii="Times New Roman" w:hAnsi="Times New Roman" w:cs="Times New Roman"/>
          <w:sz w:val="24"/>
          <w:szCs w:val="24"/>
        </w:rPr>
        <w:t xml:space="preserve"> </w:t>
      </w:r>
      <w:r w:rsidRPr="00FC083F">
        <w:rPr>
          <w:rFonts w:ascii="Times New Roman" w:hAnsi="Times New Roman" w:cs="Times New Roman"/>
          <w:sz w:val="24"/>
          <w:szCs w:val="24"/>
          <w:lang w:val="en-US"/>
        </w:rPr>
        <w:t>FLACCIDA</w:t>
      </w:r>
      <w:r w:rsidRPr="00FC083F">
        <w:rPr>
          <w:rFonts w:ascii="Times New Roman" w:hAnsi="Times New Roman" w:cs="Times New Roman"/>
          <w:sz w:val="24"/>
          <w:szCs w:val="24"/>
        </w:rPr>
        <w:t xml:space="preserve"> (</w:t>
      </w:r>
      <w:r w:rsidRPr="00FC083F">
        <w:rPr>
          <w:rFonts w:ascii="Times New Roman" w:hAnsi="Times New Roman" w:cs="Times New Roman"/>
          <w:sz w:val="24"/>
          <w:szCs w:val="24"/>
          <w:lang w:val="en-US"/>
        </w:rPr>
        <w:t>PF</w:t>
      </w:r>
      <w:r w:rsidRPr="00FC083F">
        <w:rPr>
          <w:rFonts w:ascii="Times New Roman" w:hAnsi="Times New Roman" w:cs="Times New Roman"/>
          <w:sz w:val="24"/>
          <w:szCs w:val="24"/>
        </w:rPr>
        <w:t xml:space="preserve">) : </w:t>
      </w:r>
    </w:p>
    <w:p w:rsidR="00FC083F" w:rsidRDefault="00FC083F" w:rsidP="00FC083F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C083F"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>
        <w:rPr>
          <w:rFonts w:ascii="Times New Roman" w:hAnsi="Times New Roman" w:cs="Times New Roman"/>
          <w:bCs/>
          <w:sz w:val="24"/>
          <w:szCs w:val="24"/>
        </w:rPr>
        <w:t>Πρώ</w:t>
      </w:r>
      <w:r w:rsidRPr="00FC083F">
        <w:rPr>
          <w:rFonts w:ascii="Times New Roman" w:hAnsi="Times New Roman" w:cs="Times New Roman"/>
          <w:bCs/>
          <w:sz w:val="24"/>
          <w:szCs w:val="24"/>
        </w:rPr>
        <w:t>το σημα</w:t>
      </w:r>
      <w:r>
        <w:rPr>
          <w:rFonts w:ascii="Times New Roman" w:hAnsi="Times New Roman" w:cs="Times New Roman"/>
          <w:bCs/>
          <w:sz w:val="24"/>
          <w:szCs w:val="24"/>
        </w:rPr>
        <w:t>ντικό βήμα η απώθηση του ήπατος με τη βοήθεια αγκί</w:t>
      </w:r>
      <w:r w:rsidRPr="00FC083F">
        <w:rPr>
          <w:rFonts w:ascii="Times New Roman" w:hAnsi="Times New Roman" w:cs="Times New Roman"/>
          <w:bCs/>
          <w:sz w:val="24"/>
          <w:szCs w:val="24"/>
        </w:rPr>
        <w:t xml:space="preserve">στρου </w:t>
      </w:r>
      <w:r w:rsidRPr="00FC083F">
        <w:rPr>
          <w:rFonts w:ascii="Times New Roman" w:hAnsi="Times New Roman" w:cs="Times New Roman"/>
          <w:bCs/>
          <w:sz w:val="24"/>
          <w:szCs w:val="24"/>
          <w:lang w:val="en-US"/>
        </w:rPr>
        <w:t>Nathanson</w:t>
      </w:r>
      <w:r w:rsidRPr="00FC083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ώστε να είναι ορατή  η γαστροοισοφαγική συμβολή που επιτρέ</w:t>
      </w:r>
      <w:r w:rsidRPr="00FC083F">
        <w:rPr>
          <w:rFonts w:ascii="Times New Roman" w:hAnsi="Times New Roman" w:cs="Times New Roman"/>
          <w:bCs/>
          <w:sz w:val="24"/>
          <w:szCs w:val="24"/>
        </w:rPr>
        <w:t xml:space="preserve">πει την </w:t>
      </w:r>
      <w:r>
        <w:rPr>
          <w:rFonts w:ascii="Times New Roman" w:hAnsi="Times New Roman" w:cs="Times New Roman"/>
          <w:bCs/>
          <w:sz w:val="24"/>
          <w:szCs w:val="24"/>
        </w:rPr>
        <w:t>παρασκευή στην γωνί</w:t>
      </w:r>
      <w:r w:rsidRPr="00FC083F">
        <w:rPr>
          <w:rFonts w:ascii="Times New Roman" w:hAnsi="Times New Roman" w:cs="Times New Roman"/>
          <w:bCs/>
          <w:sz w:val="24"/>
          <w:szCs w:val="24"/>
        </w:rPr>
        <w:t xml:space="preserve">α του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FC083F">
        <w:rPr>
          <w:rFonts w:ascii="Times New Roman" w:hAnsi="Times New Roman" w:cs="Times New Roman"/>
          <w:bCs/>
          <w:sz w:val="24"/>
          <w:szCs w:val="24"/>
          <w:lang w:val="en-US"/>
        </w:rPr>
        <w:t>is</w:t>
      </w:r>
    </w:p>
    <w:p w:rsidR="00ED5BF9" w:rsidRDefault="00ED5BF9" w:rsidP="00ED5BF9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el-GR"/>
        </w:rPr>
        <w:drawing>
          <wp:inline distT="0" distB="0" distL="0" distR="0">
            <wp:extent cx="4143375" cy="3171825"/>
            <wp:effectExtent l="19050" t="0" r="9525" b="0"/>
            <wp:docPr id="1" name="0 - Εικόνα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BF9" w:rsidRDefault="00ED5BF9" w:rsidP="00FC083F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FC083F" w:rsidRPr="00ED5BF9" w:rsidRDefault="00FC083F" w:rsidP="00FC083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2)  Έλξη του θόλου του στομάχου ώστε να αποκαλυφθεί η γωνί</w:t>
      </w:r>
      <w:r w:rsidRPr="00FC083F">
        <w:rPr>
          <w:rFonts w:ascii="Times New Roman" w:hAnsi="Times New Roman" w:cs="Times New Roman"/>
          <w:bCs/>
          <w:sz w:val="24"/>
          <w:szCs w:val="24"/>
        </w:rPr>
        <w:t xml:space="preserve">α του  </w:t>
      </w:r>
      <w:r>
        <w:rPr>
          <w:rFonts w:ascii="Times New Roman" w:hAnsi="Times New Roman" w:cs="Times New Roman"/>
          <w:bCs/>
          <w:sz w:val="24"/>
          <w:szCs w:val="24"/>
        </w:rPr>
        <w:t>Η</w:t>
      </w:r>
      <w:r w:rsidRPr="00FC083F">
        <w:rPr>
          <w:rFonts w:ascii="Times New Roman" w:hAnsi="Times New Roman" w:cs="Times New Roman"/>
          <w:bCs/>
          <w:sz w:val="24"/>
          <w:szCs w:val="24"/>
          <w:lang w:val="en-US"/>
        </w:rPr>
        <w:t>is</w:t>
      </w:r>
    </w:p>
    <w:p w:rsidR="00ED5BF9" w:rsidRDefault="00ED5BF9" w:rsidP="00ED5BF9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el-GR"/>
        </w:rPr>
        <w:drawing>
          <wp:inline distT="0" distB="0" distL="0" distR="0">
            <wp:extent cx="4143375" cy="3133725"/>
            <wp:effectExtent l="19050" t="0" r="9525" b="0"/>
            <wp:docPr id="2" name="1 - Εικόνα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BF9" w:rsidRDefault="00ED5BF9" w:rsidP="00FC083F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8D7E47" w:rsidRDefault="00FC083F" w:rsidP="00FC083F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>3)</w:t>
      </w:r>
      <w:r w:rsidRPr="00FC083F">
        <w:rPr>
          <w:rFonts w:ascii="Arial" w:eastAsia="+mj-ea" w:hAnsi="Arial" w:cs="+mj-cs"/>
          <w:b/>
          <w:bCs/>
          <w:i/>
          <w:iCs/>
          <w:shadow/>
          <w:color w:val="EAD696"/>
          <w:kern w:val="24"/>
          <w:sz w:val="36"/>
          <w:szCs w:val="36"/>
          <w:u w:val="single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Κινητοποίηση γωνί</w:t>
      </w:r>
      <w:r w:rsidRPr="00FC083F">
        <w:rPr>
          <w:rFonts w:ascii="Times New Roman" w:hAnsi="Times New Roman" w:cs="Times New Roman"/>
          <w:bCs/>
          <w:iCs/>
          <w:sz w:val="24"/>
          <w:szCs w:val="24"/>
        </w:rPr>
        <w:t xml:space="preserve">ας του </w:t>
      </w:r>
      <w:r w:rsidRPr="00FC083F">
        <w:rPr>
          <w:rFonts w:ascii="Times New Roman" w:hAnsi="Times New Roman" w:cs="Times New Roman"/>
          <w:bCs/>
          <w:iCs/>
          <w:sz w:val="24"/>
          <w:szCs w:val="24"/>
          <w:lang w:val="en-US"/>
        </w:rPr>
        <w:t>His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:</w:t>
      </w:r>
      <w:r w:rsidRPr="00FC083F">
        <w:rPr>
          <w:rFonts w:eastAsia="+mn-ea" w:cs="+mn-cs"/>
          <w:color w:val="FFFFFF"/>
          <w:kern w:val="24"/>
          <w:sz w:val="36"/>
          <w:szCs w:val="36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όλες οι συνδέσεις μεταξύ διαφράγματος και θό</w:t>
      </w:r>
      <w:r w:rsidRPr="00FC083F">
        <w:rPr>
          <w:rFonts w:ascii="Times New Roman" w:hAnsi="Times New Roman" w:cs="Times New Roman"/>
          <w:bCs/>
          <w:iCs/>
          <w:sz w:val="24"/>
          <w:szCs w:val="24"/>
        </w:rPr>
        <w:t>λου σ</w:t>
      </w:r>
      <w:r>
        <w:rPr>
          <w:rFonts w:ascii="Times New Roman" w:hAnsi="Times New Roman" w:cs="Times New Roman"/>
          <w:bCs/>
          <w:iCs/>
          <w:sz w:val="24"/>
          <w:szCs w:val="24"/>
        </w:rPr>
        <w:t>τομά</w:t>
      </w:r>
      <w:r w:rsidR="008D7E47">
        <w:rPr>
          <w:rFonts w:ascii="Times New Roman" w:hAnsi="Times New Roman" w:cs="Times New Roman"/>
          <w:bCs/>
          <w:iCs/>
          <w:sz w:val="24"/>
          <w:szCs w:val="24"/>
        </w:rPr>
        <w:t>χου διατέμνονται  , επιτρέποντας στο θόλο του στομάχου να απωθηθεί ουραία επιτρέποντας πλήρη κινητοποίηση γωνί</w:t>
      </w:r>
      <w:r w:rsidRPr="00FC083F">
        <w:rPr>
          <w:rFonts w:ascii="Times New Roman" w:hAnsi="Times New Roman" w:cs="Times New Roman"/>
          <w:bCs/>
          <w:iCs/>
          <w:sz w:val="24"/>
          <w:szCs w:val="24"/>
        </w:rPr>
        <w:t xml:space="preserve">ας του  </w:t>
      </w:r>
      <w:r w:rsidR="008D7E47" w:rsidRPr="00FC083F">
        <w:rPr>
          <w:rFonts w:ascii="Times New Roman" w:hAnsi="Times New Roman" w:cs="Times New Roman"/>
          <w:bCs/>
          <w:iCs/>
          <w:sz w:val="24"/>
          <w:szCs w:val="24"/>
          <w:lang w:val="en-US"/>
        </w:rPr>
        <w:t>H</w:t>
      </w:r>
      <w:r w:rsidRPr="00FC083F">
        <w:rPr>
          <w:rFonts w:ascii="Times New Roman" w:hAnsi="Times New Roman" w:cs="Times New Roman"/>
          <w:bCs/>
          <w:iCs/>
          <w:sz w:val="24"/>
          <w:szCs w:val="24"/>
          <w:lang w:val="en-US"/>
        </w:rPr>
        <w:t>is</w:t>
      </w:r>
    </w:p>
    <w:p w:rsidR="00ED5BF9" w:rsidRDefault="00ED5BF9" w:rsidP="00ED5BF9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eastAsia="el-GR"/>
        </w:rPr>
        <w:lastRenderedPageBreak/>
        <w:drawing>
          <wp:inline distT="0" distB="0" distL="0" distR="0">
            <wp:extent cx="4143375" cy="3152775"/>
            <wp:effectExtent l="19050" t="0" r="9525" b="0"/>
            <wp:docPr id="3" name="2 - Εικόνα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BF9" w:rsidRDefault="00ED5BF9" w:rsidP="00FC083F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8D7E47" w:rsidRDefault="008D7E47" w:rsidP="00FC083F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4) Αφαίρεση περιγαστρικού λίπους </w:t>
      </w:r>
      <w:r w:rsidRPr="008D7E47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Pr="008D7E4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fat</w:t>
      </w:r>
      <w:r w:rsidRPr="008D7E4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D7E4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pads</w:t>
      </w:r>
      <w:r w:rsidRPr="008D7E47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8D7E4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με σκοπό  τη</w:t>
      </w:r>
      <w:r w:rsidR="00FC083F" w:rsidRPr="00FC083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D7E47">
        <w:rPr>
          <w:rFonts w:ascii="Times New Roman" w:hAnsi="Times New Roman" w:cs="Times New Roman"/>
          <w:bCs/>
          <w:iCs/>
          <w:sz w:val="24"/>
          <w:szCs w:val="24"/>
        </w:rPr>
        <w:t>διευκόλυνση διεκπεραίωσης της επέμβασης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, </w:t>
      </w:r>
      <w:r w:rsidRPr="00FC083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την </w:t>
      </w:r>
      <w:r w:rsidRPr="008D7E47">
        <w:rPr>
          <w:rFonts w:ascii="Times New Roman" w:hAnsi="Times New Roman" w:cs="Times New Roman"/>
          <w:bCs/>
          <w:iCs/>
          <w:sz w:val="24"/>
          <w:szCs w:val="24"/>
        </w:rPr>
        <w:t>ελαχιστοποίηση του κινδύνου μετεγχειρητικής οισοφαγικής απόφραξης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και την α</w:t>
      </w:r>
      <w:r w:rsidRPr="008D7E47">
        <w:rPr>
          <w:rFonts w:ascii="Times New Roman" w:hAnsi="Times New Roman" w:cs="Times New Roman"/>
          <w:bCs/>
          <w:iCs/>
          <w:sz w:val="24"/>
          <w:szCs w:val="24"/>
        </w:rPr>
        <w:t>ποκάλυψη του στομάχου ώστε να διασφαλιστεί η γαστρο-γαστρική τοποθέτηση των ραμμάτων κατά την πτύχωση του θόλου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8D7E47" w:rsidRDefault="008D7E47" w:rsidP="00FC083F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5)</w:t>
      </w:r>
      <w:r w:rsidRPr="00FC083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Διάνοιξη ελάσσονος επιπλό</w:t>
      </w:r>
      <w:r w:rsidRPr="008D7E47">
        <w:rPr>
          <w:rFonts w:ascii="Times New Roman" w:hAnsi="Times New Roman" w:cs="Times New Roman"/>
          <w:bCs/>
          <w:iCs/>
          <w:sz w:val="24"/>
          <w:szCs w:val="24"/>
        </w:rPr>
        <w:t>ου κα</w:t>
      </w:r>
      <w:r>
        <w:rPr>
          <w:rFonts w:ascii="Times New Roman" w:hAnsi="Times New Roman" w:cs="Times New Roman"/>
          <w:bCs/>
          <w:iCs/>
          <w:sz w:val="24"/>
          <w:szCs w:val="24"/>
        </w:rPr>
        <w:t>ι αποκάλυψη κερκοφόρου λοβού ή</w:t>
      </w:r>
      <w:r w:rsidRPr="008D7E47">
        <w:rPr>
          <w:rFonts w:ascii="Times New Roman" w:hAnsi="Times New Roman" w:cs="Times New Roman"/>
          <w:bCs/>
          <w:iCs/>
          <w:sz w:val="24"/>
          <w:szCs w:val="24"/>
        </w:rPr>
        <w:t>πατος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01C6D" w:rsidRDefault="008D7E47" w:rsidP="00901C6D">
      <w:pPr>
        <w:spacing w:after="0"/>
        <w:ind w:left="285"/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</w:pPr>
      <w:r w:rsidRPr="008D7E47">
        <w:rPr>
          <w:rFonts w:ascii="Times New Roman" w:hAnsi="Times New Roman" w:cs="Times New Roman"/>
          <w:bCs/>
          <w:i/>
          <w:iCs/>
          <w:sz w:val="24"/>
          <w:szCs w:val="24"/>
        </w:rPr>
        <w:t>Προσοχή στην ύπαρξη αριστερής ηπατικής αρτηρίας αναδυόμενης από αριστερά γαστρική.</w:t>
      </w:r>
    </w:p>
    <w:p w:rsidR="00ED5BF9" w:rsidRPr="00ED5BF9" w:rsidRDefault="00ED5BF9" w:rsidP="00ED5BF9">
      <w:pPr>
        <w:spacing w:after="0"/>
        <w:ind w:left="285"/>
        <w:jc w:val="center"/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/>
          <w:iCs/>
          <w:noProof/>
          <w:sz w:val="24"/>
          <w:szCs w:val="24"/>
          <w:lang w:eastAsia="el-GR"/>
        </w:rPr>
        <w:drawing>
          <wp:inline distT="0" distB="0" distL="0" distR="0">
            <wp:extent cx="4152900" cy="3114675"/>
            <wp:effectExtent l="19050" t="0" r="0" b="0"/>
            <wp:docPr id="4" name="3 - Εικόνα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C6D" w:rsidRDefault="00901C6D" w:rsidP="00901C6D">
      <w:pPr>
        <w:spacing w:after="0"/>
        <w:rPr>
          <w:bCs/>
          <w:iCs/>
          <w:lang w:val="en-US"/>
        </w:rPr>
      </w:pPr>
      <w:r>
        <w:rPr>
          <w:bCs/>
          <w:iCs/>
        </w:rPr>
        <w:t>6)  Αποκάλυψη δεξιού σκέ</w:t>
      </w:r>
      <w:r w:rsidRPr="008D7E47">
        <w:rPr>
          <w:bCs/>
          <w:iCs/>
        </w:rPr>
        <w:t>λους δια</w:t>
      </w:r>
      <w:r>
        <w:rPr>
          <w:bCs/>
          <w:iCs/>
        </w:rPr>
        <w:t>φράγματος  και διάνοιξη του περιτοναίου εκεί όπου  η μέ</w:t>
      </w:r>
      <w:r w:rsidRPr="008D7E47">
        <w:rPr>
          <w:bCs/>
          <w:iCs/>
        </w:rPr>
        <w:t>ση –κα</w:t>
      </w:r>
      <w:r>
        <w:rPr>
          <w:bCs/>
          <w:iCs/>
        </w:rPr>
        <w:t>τώτερη  πλευρά του σκέ</w:t>
      </w:r>
      <w:r w:rsidRPr="008D7E47">
        <w:rPr>
          <w:bCs/>
          <w:iCs/>
        </w:rPr>
        <w:t xml:space="preserve">λους </w:t>
      </w:r>
      <w:r>
        <w:rPr>
          <w:bCs/>
          <w:iCs/>
        </w:rPr>
        <w:t xml:space="preserve"> χάνεται στο οπισθοπεριτοναϊκό λί</w:t>
      </w:r>
      <w:r w:rsidRPr="008D7E47">
        <w:rPr>
          <w:bCs/>
          <w:iCs/>
        </w:rPr>
        <w:t xml:space="preserve">πος </w:t>
      </w:r>
    </w:p>
    <w:p w:rsidR="00ED5BF9" w:rsidRPr="00ED5BF9" w:rsidRDefault="00ED5BF9" w:rsidP="00ED5BF9">
      <w:pPr>
        <w:spacing w:after="0"/>
        <w:jc w:val="center"/>
        <w:rPr>
          <w:bCs/>
          <w:iCs/>
          <w:lang w:val="en-US"/>
        </w:rPr>
      </w:pPr>
      <w:r>
        <w:rPr>
          <w:bCs/>
          <w:iCs/>
          <w:noProof/>
          <w:lang w:eastAsia="el-GR"/>
        </w:rPr>
        <w:lastRenderedPageBreak/>
        <w:drawing>
          <wp:inline distT="0" distB="0" distL="0" distR="0">
            <wp:extent cx="4162425" cy="3114675"/>
            <wp:effectExtent l="19050" t="0" r="9525" b="0"/>
            <wp:docPr id="5" name="4 - Εικόνα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BF9" w:rsidRDefault="00ED5BF9" w:rsidP="00901C6D">
      <w:pPr>
        <w:spacing w:after="0"/>
        <w:rPr>
          <w:bCs/>
          <w:iCs/>
          <w:lang w:val="en-US"/>
        </w:rPr>
      </w:pPr>
    </w:p>
    <w:p w:rsidR="00901C6D" w:rsidRDefault="00901C6D" w:rsidP="00901C6D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bCs/>
          <w:iCs/>
        </w:rPr>
        <w:t xml:space="preserve">7) </w:t>
      </w:r>
      <w:r>
        <w:rPr>
          <w:rFonts w:ascii="Times New Roman" w:hAnsi="Times New Roman" w:cs="Times New Roman"/>
          <w:bCs/>
          <w:iCs/>
          <w:sz w:val="24"/>
          <w:szCs w:val="24"/>
        </w:rPr>
        <w:t>Τ</w:t>
      </w:r>
      <w:r w:rsidRPr="00901C6D">
        <w:rPr>
          <w:rFonts w:ascii="Times New Roman" w:hAnsi="Times New Roman" w:cs="Times New Roman"/>
          <w:bCs/>
          <w:iCs/>
          <w:sz w:val="24"/>
          <w:szCs w:val="24"/>
        </w:rPr>
        <w:t>ο  ‘</w:t>
      </w:r>
      <w:r w:rsidRPr="00901C6D">
        <w:rPr>
          <w:rFonts w:ascii="Times New Roman" w:hAnsi="Times New Roman" w:cs="Times New Roman"/>
          <w:bCs/>
          <w:iCs/>
          <w:sz w:val="24"/>
          <w:szCs w:val="24"/>
          <w:lang w:val="en-US"/>
        </w:rPr>
        <w:t>grasper</w:t>
      </w:r>
      <w:r>
        <w:rPr>
          <w:rFonts w:ascii="Times New Roman" w:hAnsi="Times New Roman" w:cs="Times New Roman"/>
          <w:bCs/>
          <w:iCs/>
          <w:sz w:val="24"/>
          <w:szCs w:val="24"/>
        </w:rPr>
        <w:t>’</w:t>
      </w:r>
      <w:r w:rsidRPr="00901C6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εισάγεται επί τα εντός του δεξιού σκέ</w:t>
      </w:r>
      <w:r w:rsidRPr="00901C6D">
        <w:rPr>
          <w:rFonts w:ascii="Times New Roman" w:hAnsi="Times New Roman" w:cs="Times New Roman"/>
          <w:bCs/>
          <w:iCs/>
          <w:sz w:val="24"/>
          <w:szCs w:val="24"/>
        </w:rPr>
        <w:t xml:space="preserve">λους και </w:t>
      </w:r>
      <w:r>
        <w:rPr>
          <w:rFonts w:ascii="Times New Roman" w:hAnsi="Times New Roman" w:cs="Times New Roman"/>
          <w:bCs/>
          <w:iCs/>
          <w:sz w:val="24"/>
          <w:szCs w:val="24"/>
        </w:rPr>
        <w:t>προωθείται  όπισθεν του στομάχου προς την  γαστροοισοφαγική  συμβολή ,  εξέρχεται στη γωνί</w:t>
      </w:r>
      <w:r w:rsidRPr="00901C6D">
        <w:rPr>
          <w:rFonts w:ascii="Times New Roman" w:hAnsi="Times New Roman" w:cs="Times New Roman"/>
          <w:bCs/>
          <w:iCs/>
          <w:sz w:val="24"/>
          <w:szCs w:val="24"/>
        </w:rPr>
        <w:t xml:space="preserve">α του </w:t>
      </w:r>
      <w:r w:rsidRPr="00901C6D">
        <w:rPr>
          <w:rFonts w:ascii="Times New Roman" w:hAnsi="Times New Roman" w:cs="Times New Roman"/>
          <w:bCs/>
          <w:iCs/>
          <w:sz w:val="24"/>
          <w:szCs w:val="24"/>
          <w:lang w:val="en-US"/>
        </w:rPr>
        <w:t>his</w:t>
      </w:r>
      <w:r w:rsidRPr="00901C6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όπου  και συλλαμβά</w:t>
      </w:r>
      <w:r w:rsidRPr="00901C6D">
        <w:rPr>
          <w:rFonts w:ascii="Times New Roman" w:hAnsi="Times New Roman" w:cs="Times New Roman"/>
          <w:bCs/>
          <w:iCs/>
          <w:sz w:val="24"/>
          <w:szCs w:val="24"/>
        </w:rPr>
        <w:t>νεται  ο δακτ</w:t>
      </w:r>
      <w:r>
        <w:rPr>
          <w:rFonts w:ascii="Times New Roman" w:hAnsi="Times New Roman" w:cs="Times New Roman"/>
          <w:bCs/>
          <w:iCs/>
          <w:sz w:val="24"/>
          <w:szCs w:val="24"/>
        </w:rPr>
        <w:t>ύ</w:t>
      </w:r>
      <w:r w:rsidRPr="00901C6D">
        <w:rPr>
          <w:rFonts w:ascii="Times New Roman" w:hAnsi="Times New Roman" w:cs="Times New Roman"/>
          <w:bCs/>
          <w:iCs/>
          <w:sz w:val="24"/>
          <w:szCs w:val="24"/>
        </w:rPr>
        <w:t>λιος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ED5BF9" w:rsidRPr="00ED5BF9" w:rsidRDefault="00ED5BF9" w:rsidP="00ED5BF9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eastAsia="el-GR"/>
        </w:rPr>
        <w:drawing>
          <wp:inline distT="0" distB="0" distL="0" distR="0">
            <wp:extent cx="4133850" cy="3114675"/>
            <wp:effectExtent l="19050" t="0" r="0" b="0"/>
            <wp:docPr id="6" name="5 - Εικόνα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BF9" w:rsidRDefault="00ED5BF9" w:rsidP="00B622CD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B622CD" w:rsidRDefault="00901C6D" w:rsidP="00B622CD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8) Ο δακτύλιος τοποθετείται γύρω από το στό</w:t>
      </w:r>
      <w:r w:rsidRPr="00901C6D">
        <w:rPr>
          <w:rFonts w:ascii="Times New Roman" w:hAnsi="Times New Roman" w:cs="Times New Roman"/>
          <w:bCs/>
          <w:iCs/>
          <w:sz w:val="24"/>
          <w:szCs w:val="24"/>
        </w:rPr>
        <w:t xml:space="preserve">μαχο </w:t>
      </w:r>
      <w:r>
        <w:rPr>
          <w:rFonts w:ascii="Times New Roman" w:hAnsi="Times New Roman" w:cs="Times New Roman"/>
          <w:bCs/>
          <w:iCs/>
          <w:sz w:val="24"/>
          <w:szCs w:val="24"/>
        </w:rPr>
        <w:t>, η  άκρη του  περνά μέσα  από την ασφά</w:t>
      </w:r>
      <w:r w:rsidRPr="00901C6D">
        <w:rPr>
          <w:rFonts w:ascii="Times New Roman" w:hAnsi="Times New Roman" w:cs="Times New Roman"/>
          <w:bCs/>
          <w:iCs/>
          <w:sz w:val="24"/>
          <w:szCs w:val="24"/>
        </w:rPr>
        <w:t xml:space="preserve">λεια </w:t>
      </w:r>
      <w:r w:rsidRPr="00B622CD">
        <w:rPr>
          <w:rFonts w:ascii="Times New Roman" w:hAnsi="Times New Roman" w:cs="Times New Roman"/>
          <w:bCs/>
          <w:iCs/>
          <w:sz w:val="24"/>
          <w:szCs w:val="24"/>
        </w:rPr>
        <w:t xml:space="preserve">κι </w:t>
      </w:r>
      <w:r w:rsidR="00B622CD">
        <w:rPr>
          <w:rFonts w:ascii="Times New Roman" w:hAnsi="Times New Roman" w:cs="Times New Roman"/>
          <w:bCs/>
          <w:iCs/>
          <w:sz w:val="24"/>
          <w:szCs w:val="24"/>
        </w:rPr>
        <w:t>ο δακτύλιος κλειδώ</w:t>
      </w:r>
      <w:r w:rsidRPr="00B622CD">
        <w:rPr>
          <w:rFonts w:ascii="Times New Roman" w:hAnsi="Times New Roman" w:cs="Times New Roman"/>
          <w:bCs/>
          <w:iCs/>
          <w:sz w:val="24"/>
          <w:szCs w:val="24"/>
        </w:rPr>
        <w:t>νεται</w:t>
      </w:r>
      <w:r w:rsidR="00B622CD">
        <w:rPr>
          <w:rFonts w:ascii="Times New Roman" w:hAnsi="Times New Roman" w:cs="Times New Roman"/>
          <w:bCs/>
          <w:iCs/>
          <w:sz w:val="24"/>
          <w:szCs w:val="24"/>
        </w:rPr>
        <w:t>. Ο δακτύλιος δε θα πρέπει να είναι πολύ σφιχτός . Αντίθετα θα πρέπει να κινείται με ελευθερία γύρω από τον ‘άνω’ στό</w:t>
      </w:r>
      <w:r w:rsidRPr="00B622CD">
        <w:rPr>
          <w:rFonts w:ascii="Times New Roman" w:hAnsi="Times New Roman" w:cs="Times New Roman"/>
          <w:bCs/>
          <w:iCs/>
          <w:sz w:val="24"/>
          <w:szCs w:val="24"/>
        </w:rPr>
        <w:t>μαχο</w:t>
      </w:r>
      <w:r w:rsidR="00B622CD">
        <w:rPr>
          <w:rFonts w:ascii="Times New Roman" w:hAnsi="Times New Roman" w:cs="Times New Roman"/>
          <w:bCs/>
          <w:iCs/>
          <w:sz w:val="24"/>
          <w:szCs w:val="24"/>
        </w:rPr>
        <w:t xml:space="preserve"> . Με αυτό τον τρόπο </w:t>
      </w:r>
      <w:r w:rsidRPr="00B622C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622CD">
        <w:rPr>
          <w:rFonts w:ascii="Times New Roman" w:hAnsi="Times New Roman" w:cs="Times New Roman"/>
          <w:bCs/>
          <w:iCs/>
          <w:sz w:val="24"/>
          <w:szCs w:val="24"/>
        </w:rPr>
        <w:t>δημιουργείται έ</w:t>
      </w:r>
      <w:r w:rsidRPr="00B622CD">
        <w:rPr>
          <w:rFonts w:ascii="Times New Roman" w:hAnsi="Times New Roman" w:cs="Times New Roman"/>
          <w:bCs/>
          <w:iCs/>
          <w:sz w:val="24"/>
          <w:szCs w:val="24"/>
        </w:rPr>
        <w:t>ν</w:t>
      </w:r>
      <w:r w:rsidR="00B622CD">
        <w:rPr>
          <w:rFonts w:ascii="Times New Roman" w:hAnsi="Times New Roman" w:cs="Times New Roman"/>
          <w:bCs/>
          <w:iCs/>
          <w:sz w:val="24"/>
          <w:szCs w:val="24"/>
        </w:rPr>
        <w:t>ας θύλακος χωρητικότητος περί</w:t>
      </w:r>
      <w:r w:rsidRPr="00B622CD">
        <w:rPr>
          <w:rFonts w:ascii="Times New Roman" w:hAnsi="Times New Roman" w:cs="Times New Roman"/>
          <w:bCs/>
          <w:iCs/>
          <w:sz w:val="24"/>
          <w:szCs w:val="24"/>
        </w:rPr>
        <w:t xml:space="preserve">που 10-15 </w:t>
      </w:r>
      <w:r w:rsidRPr="00B622CD">
        <w:rPr>
          <w:rFonts w:ascii="Times New Roman" w:hAnsi="Times New Roman" w:cs="Times New Roman"/>
          <w:bCs/>
          <w:iCs/>
          <w:sz w:val="24"/>
          <w:szCs w:val="24"/>
          <w:lang w:val="en-US"/>
        </w:rPr>
        <w:t>ml</w:t>
      </w:r>
    </w:p>
    <w:p w:rsidR="00ED5BF9" w:rsidRDefault="00ED5BF9" w:rsidP="00ED5BF9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ED5BF9" w:rsidRDefault="00ED5BF9" w:rsidP="00ED5BF9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eastAsia="el-GR"/>
        </w:rPr>
        <w:lastRenderedPageBreak/>
        <w:drawing>
          <wp:inline distT="0" distB="0" distL="0" distR="0">
            <wp:extent cx="4105275" cy="3048000"/>
            <wp:effectExtent l="19050" t="0" r="9525" b="0"/>
            <wp:docPr id="8" name="7 - Εικόνα" descr="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723" w:rsidRPr="00ED5BF9" w:rsidRDefault="00155723" w:rsidP="00ED5BF9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eastAsia="el-GR"/>
        </w:rPr>
        <w:drawing>
          <wp:inline distT="0" distB="0" distL="0" distR="0">
            <wp:extent cx="4124325" cy="3105150"/>
            <wp:effectExtent l="19050" t="0" r="9525" b="0"/>
            <wp:docPr id="11" name="10 - Εικόνα" descr="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BF9" w:rsidRDefault="00ED5BF9" w:rsidP="00B622CD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B622CD" w:rsidRDefault="00B622CD" w:rsidP="00B622CD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9)</w:t>
      </w:r>
      <w:r w:rsidRPr="00B622CD">
        <w:rPr>
          <w:rFonts w:eastAsia="+mn-ea" w:cs="+mn-cs"/>
          <w:color w:val="FFFFFF"/>
          <w:kern w:val="24"/>
          <w:sz w:val="36"/>
          <w:szCs w:val="36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Πτύχωση του  πρόσθιου τοιχώματος του στομάχου  γύρω από το δακτύλιο με μη απορροφήσιμα  ράμματα  , ξεκινώντας από το μείζον τόξο και τελειώνοντας  στο έλασσον τό</w:t>
      </w:r>
      <w:r w:rsidRPr="00B622CD">
        <w:rPr>
          <w:rFonts w:ascii="Times New Roman" w:hAnsi="Times New Roman" w:cs="Times New Roman"/>
          <w:bCs/>
          <w:iCs/>
          <w:sz w:val="24"/>
          <w:szCs w:val="24"/>
        </w:rPr>
        <w:t>ξο</w:t>
      </w:r>
      <w:r w:rsidR="00D0716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622CD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D0716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Απαιτείται προσοχή ώστε να αποφευχθεί εσφαλμένη συρραφή στομάχου – οισοφά</w:t>
      </w:r>
      <w:r w:rsidRPr="00B622CD">
        <w:rPr>
          <w:rFonts w:ascii="Times New Roman" w:hAnsi="Times New Roman" w:cs="Times New Roman"/>
          <w:bCs/>
          <w:iCs/>
          <w:sz w:val="24"/>
          <w:szCs w:val="24"/>
        </w:rPr>
        <w:t>γου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ED5BF9" w:rsidRPr="00ED5BF9" w:rsidRDefault="00ED5BF9" w:rsidP="00ED5BF9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eastAsia="el-GR"/>
        </w:rPr>
        <w:lastRenderedPageBreak/>
        <w:drawing>
          <wp:inline distT="0" distB="0" distL="0" distR="0">
            <wp:extent cx="4143375" cy="3105150"/>
            <wp:effectExtent l="19050" t="0" r="9525" b="0"/>
            <wp:docPr id="10" name="9 - Εικόνα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723" w:rsidRDefault="00155723" w:rsidP="00B622CD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B622CD" w:rsidRDefault="00B622CD" w:rsidP="00B622CD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10) Ο στόμαχος δεν πρέπει να καλύπτει την ασφά</w:t>
      </w:r>
      <w:r w:rsidRPr="00B622CD">
        <w:rPr>
          <w:rFonts w:ascii="Times New Roman" w:hAnsi="Times New Roman" w:cs="Times New Roman"/>
          <w:bCs/>
          <w:iCs/>
          <w:sz w:val="24"/>
          <w:szCs w:val="24"/>
        </w:rPr>
        <w:t>λεια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. Προσοχή για ατυχές τρύ</w:t>
      </w:r>
      <w:r w:rsidRPr="00B622CD">
        <w:rPr>
          <w:rFonts w:ascii="Times New Roman" w:hAnsi="Times New Roman" w:cs="Times New Roman"/>
          <w:bCs/>
          <w:iCs/>
          <w:sz w:val="24"/>
          <w:szCs w:val="24"/>
        </w:rPr>
        <w:t>πημα του δακτυλ</w:t>
      </w:r>
      <w:r>
        <w:rPr>
          <w:rFonts w:ascii="Times New Roman" w:hAnsi="Times New Roman" w:cs="Times New Roman"/>
          <w:bCs/>
          <w:iCs/>
          <w:sz w:val="24"/>
          <w:szCs w:val="24"/>
        </w:rPr>
        <w:t>ίου κατά τη διάρκεια της συρραφή</w:t>
      </w:r>
      <w:r w:rsidRPr="00B622CD">
        <w:rPr>
          <w:rFonts w:ascii="Times New Roman" w:hAnsi="Times New Roman" w:cs="Times New Roman"/>
          <w:bCs/>
          <w:iCs/>
          <w:sz w:val="24"/>
          <w:szCs w:val="24"/>
        </w:rPr>
        <w:t xml:space="preserve">ς 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C074E4" w:rsidRDefault="00B622CD" w:rsidP="00C074E4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11)</w:t>
      </w:r>
      <w:r>
        <w:rPr>
          <w:rFonts w:ascii="Arial" w:eastAsia="+mj-ea" w:hAnsi="Arial" w:cs="+mj-cs"/>
          <w:b/>
          <w:bCs/>
          <w:shadow/>
          <w:color w:val="EAD696"/>
          <w:kern w:val="24"/>
          <w:position w:val="1"/>
          <w:sz w:val="74"/>
          <w:szCs w:val="74"/>
        </w:rPr>
        <w:t xml:space="preserve"> </w:t>
      </w:r>
      <w:r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Τοποθέτηση </w:t>
      </w:r>
      <w:r w:rsidRPr="00C074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reservoir</w:t>
      </w:r>
      <w:r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C074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port</w:t>
      </w:r>
      <w:r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Ο σωλήνας τροφοδότησης συλλαμβάνεται διαμέσου του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trocar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15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mm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.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A</w:t>
      </w:r>
      <w:r w:rsidR="00C074E4">
        <w:rPr>
          <w:rFonts w:ascii="Times New Roman" w:hAnsi="Times New Roman" w:cs="Times New Roman"/>
          <w:bCs/>
          <w:iCs/>
          <w:sz w:val="24"/>
          <w:szCs w:val="24"/>
        </w:rPr>
        <w:t>φαιρούνται τα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trocars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074E4">
        <w:rPr>
          <w:rFonts w:ascii="Times New Roman" w:hAnsi="Times New Roman" w:cs="Times New Roman"/>
          <w:bCs/>
          <w:iCs/>
          <w:sz w:val="24"/>
          <w:szCs w:val="24"/>
        </w:rPr>
        <w:t xml:space="preserve">και αίρεαι το  πνευμοπεριτόναιο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C074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Επέκταση τομής 15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mm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σε 4-5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cm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, διάνοιξη υποδορίου λίπους και αναγνώριση προσθίου πετάλου θήκης ορθού κοιλιακού</w:t>
      </w:r>
      <w:r w:rsidR="00C074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C074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Σύνδεση του σωλήνα με το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reservoir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port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και καθήλωση αυτού στη θήκη ορθού κοιλιακού με 4 μη απορροφήσιμα ράμματα ή με ειδικό σύστημα καθήλωσης</w:t>
      </w:r>
      <w:r w:rsidR="00C074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C074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>Ο σωλήνας αφήνεται άδειος</w:t>
      </w:r>
      <w:r w:rsidR="00C074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C074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Σημαντικό!  Το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port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πρέπει να τοποθετηθεί αρκετά επί τα εκτός της εισόδου του 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trocar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15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mm</w:t>
      </w:r>
      <w:r w:rsidR="00F94513"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στη θήκη του ορθού κοιλιακού δίνοντας στο σωλήνα μια ομαλή καμπύλη . Αν τοποθετηθεί πολύ κοντά ο σωλήνας πιθανόν να καμφθεί. </w:t>
      </w:r>
      <w:r w:rsidR="00D51B5E">
        <w:rPr>
          <w:rFonts w:ascii="Times New Roman" w:hAnsi="Times New Roman" w:cs="Times New Roman"/>
          <w:bCs/>
          <w:iCs/>
          <w:sz w:val="24"/>
          <w:szCs w:val="24"/>
        </w:rPr>
        <w:t xml:space="preserve"> [6]</w:t>
      </w:r>
    </w:p>
    <w:p w:rsidR="00CE2FBA" w:rsidRDefault="00CE2FBA" w:rsidP="00C074E4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eastAsia="el-GR"/>
        </w:rPr>
        <w:drawing>
          <wp:inline distT="0" distB="0" distL="0" distR="0">
            <wp:extent cx="5274310" cy="3292475"/>
            <wp:effectExtent l="19050" t="0" r="2540" b="0"/>
            <wp:docPr id="12" name="11 - Εικόνα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FBA" w:rsidRDefault="00CE2FBA" w:rsidP="00C074E4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C074E4" w:rsidRDefault="00C074E4" w:rsidP="00C074E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B188A" w:rsidRDefault="00C074E4" w:rsidP="00C074E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074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Σχόλια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C074E4">
        <w:rPr>
          <w:rFonts w:ascii="Times New Roman" w:hAnsi="Times New Roman" w:cs="Times New Roman"/>
          <w:bCs/>
          <w:iCs/>
          <w:sz w:val="24"/>
          <w:szCs w:val="24"/>
        </w:rPr>
        <w:t>)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Οι περισσότεροι χειρουργοί προτιμούν πλέον την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PF</w:t>
      </w:r>
      <w:r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τεχνική λόγω της ευκολίας , του μικρότερου χειρουργικού χρόνου , των μικρότερων ποσοστών υποτροπής σε λαπαροτομία και των στατιστικά λιγότερων επιπλοκών (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slippage</w:t>
      </w:r>
      <w:r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, </w:t>
      </w:r>
      <w:r>
        <w:rPr>
          <w:rFonts w:ascii="Times New Roman" w:hAnsi="Times New Roman" w:cs="Times New Roman"/>
          <w:bCs/>
          <w:iCs/>
          <w:sz w:val="24"/>
          <w:szCs w:val="24"/>
        </w:rPr>
        <w:t>διάταση γαστρικού θυλάκου ) .</w:t>
      </w:r>
    </w:p>
    <w:p w:rsidR="00C074E4" w:rsidRPr="00CB188A" w:rsidRDefault="00C074E4" w:rsidP="00C074E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C074E4">
        <w:rPr>
          <w:rFonts w:ascii="Times New Roman" w:hAnsi="Times New Roman" w:cs="Times New Roman"/>
          <w:bCs/>
          <w:iCs/>
          <w:sz w:val="24"/>
          <w:szCs w:val="24"/>
        </w:rPr>
        <w:t>)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Η ονομασία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PF</w:t>
      </w:r>
      <w:r w:rsidRPr="00C074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δεν μπορεί να αποδοθεί επακριβώς στην ελληνική . Αφορά σε μια σχετικά ανάγγεια και μεμβρανώδη περιοχή του ηπατογαστρικού συνδέσμου πλησίον του ήπατος.</w:t>
      </w:r>
    </w:p>
    <w:p w:rsidR="00C074E4" w:rsidRDefault="00C074E4" w:rsidP="00C074E4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91923" w:rsidRPr="00ED5BF9" w:rsidRDefault="00C074E4" w:rsidP="00C074E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074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Μετεγχειρητικά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C074E4" w:rsidRPr="00F27178" w:rsidRDefault="00F9435C" w:rsidP="00C074E4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Οι ασθενε</w:t>
      </w:r>
      <w:r w:rsidR="00F27178">
        <w:rPr>
          <w:rFonts w:ascii="Times New Roman" w:hAnsi="Times New Roman" w:cs="Times New Roman"/>
          <w:bCs/>
          <w:iCs/>
          <w:sz w:val="24"/>
          <w:szCs w:val="24"/>
        </w:rPr>
        <w:t xml:space="preserve">ίς εξέρχονται την επόμενη ημέρα ή και την ίδια (υπάρχουν μελέτες που θεωρούν την τεχνική </w:t>
      </w:r>
      <w:r w:rsidR="00F27178" w:rsidRPr="00F27178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Day</w:t>
      </w:r>
      <w:r w:rsidR="00F27178" w:rsidRPr="00F2717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F27178" w:rsidRPr="00F27178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Case</w:t>
      </w:r>
      <w:r w:rsidR="00F27178" w:rsidRPr="00F27178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F27178" w:rsidRDefault="00F27178" w:rsidP="00C074E4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Διαιτητικές οδηγίες : Για 2 εβδομάδες υδρική δίαιτα που σταδιακά μετατρέπεται σε κρεμμώδη και τέλος στερεά τροφή σε 6 εβδομάδες. Εδώ βέβαια πρέπει να σημειώσουμε ότι υπάρχουν παραλλαγές ανάλογα με την εμπειρία του κάθε χειρουργού αλλά και τη συμμόρφωση του ασθενούς.</w:t>
      </w:r>
    </w:p>
    <w:p w:rsidR="00F27178" w:rsidRDefault="00F27178" w:rsidP="00C074E4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Επανεκτίμηση του ασθενούς ανά δίμηνο τον πρώτο χρόνο</w:t>
      </w:r>
      <w:r w:rsidRPr="00F271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τόσο για τη μέτρηση της απώλειας του βάρους</w:t>
      </w:r>
      <w:r w:rsidR="00CF6879">
        <w:rPr>
          <w:rFonts w:ascii="Times New Roman" w:hAnsi="Times New Roman" w:cs="Times New Roman"/>
          <w:bCs/>
          <w:iCs/>
          <w:sz w:val="24"/>
          <w:szCs w:val="24"/>
        </w:rPr>
        <w:t xml:space="preserve"> όσο και για γενικότερο έλεγχο των διατροφικών συνηθειών ή ρύθμιση του δακτυλίου.</w:t>
      </w:r>
    </w:p>
    <w:p w:rsidR="00CF6879" w:rsidRDefault="00CF6879" w:rsidP="00C074E4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Η ρύθμιση της διαμέτρου του δακτυλίου γίνεται μετά από αξιολόγηση της παρουσίας συμπτωμάτων  (όπως  έμετοι , αναγωγές , οπισθοστερνικός καύσος , δυσκαταποσία ) ή της μη προσδοκόμενης απώλειας βάρους ή της αύξησης του μεγέθους των γευμάτων.</w:t>
      </w:r>
    </w:p>
    <w:p w:rsidR="00CF6879" w:rsidRDefault="00CF6879" w:rsidP="00C074E4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91923" w:rsidRPr="00ED5BF9" w:rsidRDefault="00CF6879" w:rsidP="00C074E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F687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Επιπλοκές </w:t>
      </w:r>
    </w:p>
    <w:p w:rsidR="00CF6879" w:rsidRPr="00B91923" w:rsidRDefault="00CF6879" w:rsidP="00C074E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Πριν αναφερθούμε στις επιπλοκές πρέπει να σημειώσουμε ότι  η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LAGB</w:t>
      </w:r>
      <w:r w:rsidRPr="00CF687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είναι η χειρουργική μέθοδος αντιμετώπισης της νοσογόνου παχυσαρκίας με τη μικρότερη θνητότητα 0 – 0,5 % !</w:t>
      </w:r>
      <w:r w:rsidR="001859DF">
        <w:rPr>
          <w:rFonts w:ascii="Times New Roman" w:hAnsi="Times New Roman" w:cs="Times New Roman"/>
          <w:bCs/>
          <w:iCs/>
          <w:sz w:val="24"/>
          <w:szCs w:val="24"/>
        </w:rPr>
        <w:t xml:space="preserve"> [7</w:t>
      </w:r>
      <w:r w:rsidR="00D51B5E">
        <w:rPr>
          <w:rFonts w:ascii="Times New Roman" w:hAnsi="Times New Roman" w:cs="Times New Roman"/>
          <w:bCs/>
          <w:iCs/>
          <w:sz w:val="24"/>
          <w:szCs w:val="24"/>
        </w:rPr>
        <w:t>]</w:t>
      </w:r>
    </w:p>
    <w:p w:rsidR="00D547A4" w:rsidRDefault="00D547A4" w:rsidP="00C074E4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547A4" w:rsidRPr="00ED5BF9" w:rsidRDefault="00CF6879" w:rsidP="00D0716B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547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Διεγχειρητικές επιπλοκές</w:t>
      </w:r>
    </w:p>
    <w:p w:rsidR="00CF6879" w:rsidRDefault="00CF6879" w:rsidP="005B5757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E515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Μη ειδικές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: </w:t>
      </w:r>
      <w:r w:rsidRPr="00E51572">
        <w:rPr>
          <w:rFonts w:ascii="Times New Roman" w:hAnsi="Times New Roman" w:cs="Times New Roman"/>
          <w:bCs/>
          <w:i/>
          <w:iCs/>
          <w:sz w:val="24"/>
          <w:szCs w:val="24"/>
        </w:rPr>
        <w:t>Τραυματισμός</w:t>
      </w:r>
      <w:r w:rsidRPr="00CF6879">
        <w:rPr>
          <w:rFonts w:ascii="Times New Roman" w:hAnsi="Times New Roman" w:cs="Times New Roman"/>
          <w:bCs/>
          <w:iCs/>
          <w:sz w:val="24"/>
          <w:szCs w:val="24"/>
        </w:rPr>
        <w:t xml:space="preserve"> του αριστερού ηπατικού λοβού με την είσοδο βελόνας </w:t>
      </w:r>
      <w:r w:rsidRPr="00CF6879">
        <w:rPr>
          <w:rFonts w:ascii="Times New Roman" w:hAnsi="Times New Roman" w:cs="Times New Roman"/>
          <w:bCs/>
          <w:iCs/>
          <w:sz w:val="24"/>
          <w:szCs w:val="24"/>
          <w:lang w:val="en-US"/>
        </w:rPr>
        <w:t>Veress</w:t>
      </w:r>
      <w:r w:rsidRPr="00CF6879">
        <w:rPr>
          <w:rFonts w:ascii="Times New Roman" w:hAnsi="Times New Roman" w:cs="Times New Roman"/>
          <w:bCs/>
          <w:iCs/>
          <w:sz w:val="24"/>
          <w:szCs w:val="24"/>
        </w:rPr>
        <w:t xml:space="preserve"> ή από άγκιστρο ήπατος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E51572" w:rsidRDefault="00CF6879" w:rsidP="00CF6879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E5157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</w:t>
      </w:r>
      <w:r w:rsidRPr="00E51572">
        <w:rPr>
          <w:rFonts w:ascii="Times New Roman" w:hAnsi="Times New Roman" w:cs="Times New Roman"/>
          <w:bCs/>
          <w:i/>
          <w:iCs/>
          <w:sz w:val="24"/>
          <w:szCs w:val="24"/>
        </w:rPr>
        <w:t>ιμορραγία</w:t>
      </w:r>
      <w:r w:rsidRPr="00CF687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51572" w:rsidRPr="00E51572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r w:rsidR="00E5157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E51572" w:rsidRPr="00E51572">
        <w:rPr>
          <w:rFonts w:ascii="Times New Roman" w:hAnsi="Times New Roman" w:cs="Times New Roman"/>
          <w:bCs/>
          <w:iCs/>
          <w:sz w:val="24"/>
          <w:szCs w:val="24"/>
        </w:rPr>
        <w:t xml:space="preserve">) </w:t>
      </w:r>
      <w:r w:rsidR="00E51572">
        <w:rPr>
          <w:rFonts w:ascii="Times New Roman" w:hAnsi="Times New Roman" w:cs="Times New Roman"/>
          <w:bCs/>
          <w:iCs/>
          <w:sz w:val="24"/>
          <w:szCs w:val="24"/>
          <w:lang w:val="en-US"/>
        </w:rPr>
        <w:t>A</w:t>
      </w:r>
      <w:r w:rsidRPr="00CF6879">
        <w:rPr>
          <w:rFonts w:ascii="Times New Roman" w:hAnsi="Times New Roman" w:cs="Times New Roman"/>
          <w:bCs/>
          <w:iCs/>
          <w:sz w:val="24"/>
          <w:szCs w:val="24"/>
        </w:rPr>
        <w:t xml:space="preserve">πό </w:t>
      </w:r>
      <w:r w:rsidR="00E51572">
        <w:rPr>
          <w:rFonts w:ascii="Times New Roman" w:hAnsi="Times New Roman" w:cs="Times New Roman"/>
          <w:bCs/>
          <w:iCs/>
          <w:sz w:val="24"/>
          <w:szCs w:val="24"/>
        </w:rPr>
        <w:t>τα αγγεία του ελάσσονος τόξου - Α</w:t>
      </w:r>
      <w:r w:rsidRPr="00CF6879">
        <w:rPr>
          <w:rFonts w:ascii="Times New Roman" w:hAnsi="Times New Roman" w:cs="Times New Roman"/>
          <w:bCs/>
          <w:iCs/>
          <w:sz w:val="24"/>
          <w:szCs w:val="24"/>
        </w:rPr>
        <w:t xml:space="preserve">ντιμετώπιση </w:t>
      </w:r>
      <w:r w:rsidR="00E51572">
        <w:rPr>
          <w:rFonts w:ascii="Times New Roman" w:hAnsi="Times New Roman" w:cs="Times New Roman"/>
          <w:bCs/>
          <w:iCs/>
          <w:sz w:val="24"/>
          <w:szCs w:val="24"/>
        </w:rPr>
        <w:t>με απολίνωση ή με ηλεκτροκαυτηριασμό</w:t>
      </w:r>
      <w:r w:rsidRPr="00CF687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51572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CF6879" w:rsidRDefault="00E51572" w:rsidP="00CF6879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E51572">
        <w:rPr>
          <w:rFonts w:ascii="Times New Roman" w:hAnsi="Times New Roman" w:cs="Times New Roman"/>
          <w:bCs/>
          <w:iCs/>
          <w:sz w:val="24"/>
          <w:szCs w:val="24"/>
        </w:rPr>
        <w:t>(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E51572">
        <w:rPr>
          <w:rFonts w:ascii="Times New Roman" w:hAnsi="Times New Roman" w:cs="Times New Roman"/>
          <w:bCs/>
          <w:iCs/>
          <w:sz w:val="24"/>
          <w:szCs w:val="24"/>
        </w:rPr>
        <w:t>)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Από τραυματσμό μεγάλων αγγείων (αορτής , κάτω κοίλης φλέβας ) – Αντιμετώπιση με επιπωματισμό - συρραφή</w:t>
      </w:r>
      <w:r w:rsidRPr="00E5157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E51572" w:rsidRDefault="00E51572" w:rsidP="00CF6879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E51572">
        <w:rPr>
          <w:rFonts w:ascii="Times New Roman" w:hAnsi="Times New Roman" w:cs="Times New Roman"/>
          <w:bCs/>
          <w:i/>
          <w:iCs/>
          <w:sz w:val="24"/>
          <w:szCs w:val="24"/>
        </w:rPr>
        <w:t>Τραυματισμός σπλήνα</w:t>
      </w:r>
      <w:r w:rsidRPr="00E5157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: Σ</w:t>
      </w:r>
      <w:r w:rsidRPr="00E51572">
        <w:rPr>
          <w:rFonts w:ascii="Times New Roman" w:hAnsi="Times New Roman" w:cs="Times New Roman"/>
          <w:bCs/>
          <w:iCs/>
          <w:sz w:val="24"/>
          <w:szCs w:val="24"/>
        </w:rPr>
        <w:t xml:space="preserve">υνήθως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είναι μικρής έκτασης και </w:t>
      </w:r>
      <w:r w:rsidRPr="00E51572">
        <w:rPr>
          <w:rFonts w:ascii="Times New Roman" w:hAnsi="Times New Roman" w:cs="Times New Roman"/>
          <w:bCs/>
          <w:iCs/>
          <w:sz w:val="24"/>
          <w:szCs w:val="24"/>
        </w:rPr>
        <w:t>μπορεί να ελεγχθεί με τοπικά αιμοστατικά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E51572" w:rsidRDefault="00E51572" w:rsidP="00E51572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E515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Ειδικές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:</w:t>
      </w:r>
      <w:r w:rsidRPr="00E51572">
        <w:rPr>
          <w:rFonts w:eastAsia="+mn-ea" w:cs="+mn-cs"/>
          <w:b/>
          <w:bCs/>
          <w:color w:val="FFFFFF"/>
          <w:kern w:val="24"/>
          <w:sz w:val="36"/>
          <w:szCs w:val="36"/>
        </w:rPr>
        <w:t xml:space="preserve"> </w:t>
      </w:r>
      <w:r w:rsidR="00B92DAE" w:rsidRPr="00E51572">
        <w:rPr>
          <w:rFonts w:ascii="Times New Roman" w:hAnsi="Times New Roman" w:cs="Times New Roman"/>
          <w:bCs/>
          <w:iCs/>
          <w:sz w:val="24"/>
          <w:szCs w:val="24"/>
        </w:rPr>
        <w:t xml:space="preserve">Διάτρηση στομάχου ή οισοφάγου: </w:t>
      </w:r>
    </w:p>
    <w:p w:rsidR="00E51572" w:rsidRDefault="00B92DAE" w:rsidP="00E51572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E51572">
        <w:rPr>
          <w:rFonts w:ascii="Times New Roman" w:hAnsi="Times New Roman" w:cs="Times New Roman"/>
          <w:bCs/>
          <w:iCs/>
          <w:sz w:val="24"/>
          <w:szCs w:val="24"/>
        </w:rPr>
        <w:t>Προσοχή στην χειρουργική παρασκευή .</w:t>
      </w:r>
    </w:p>
    <w:p w:rsidR="00E51572" w:rsidRDefault="00B92DAE" w:rsidP="00E51572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E51572">
        <w:rPr>
          <w:rFonts w:ascii="Times New Roman" w:hAnsi="Times New Roman" w:cs="Times New Roman"/>
          <w:bCs/>
          <w:iCs/>
          <w:sz w:val="24"/>
          <w:szCs w:val="24"/>
        </w:rPr>
        <w:t xml:space="preserve">Επί αμφιβολίας χρήση κυανού μεθυλενίου ή διαλ. </w:t>
      </w:r>
      <w:r w:rsidRPr="00E51572">
        <w:rPr>
          <w:rFonts w:ascii="Times New Roman" w:hAnsi="Times New Roman" w:cs="Times New Roman"/>
          <w:bCs/>
          <w:iCs/>
          <w:sz w:val="24"/>
          <w:szCs w:val="24"/>
          <w:lang w:val="en-US"/>
        </w:rPr>
        <w:t>Betadine</w:t>
      </w:r>
      <w:r w:rsidRPr="00E51572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5D178F" w:rsidRPr="005D178F" w:rsidRDefault="00E51572" w:rsidP="005D178F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</w:rPr>
      </w:pPr>
      <w:r w:rsidRPr="00E51572">
        <w:rPr>
          <w:rFonts w:ascii="Times New Roman" w:hAnsi="Times New Roman" w:cs="Times New Roman"/>
          <w:bCs/>
          <w:iCs/>
          <w:sz w:val="24"/>
          <w:szCs w:val="24"/>
        </w:rPr>
        <w:t xml:space="preserve">Επί διάτρησης </w:t>
      </w:r>
      <w:r w:rsidR="00D547A4">
        <w:rPr>
          <w:rFonts w:ascii="Times New Roman" w:hAnsi="Times New Roman" w:cs="Times New Roman"/>
          <w:bCs/>
          <w:iCs/>
          <w:sz w:val="24"/>
          <w:szCs w:val="24"/>
        </w:rPr>
        <w:t>σύσταση για μετατροπή σε λαπαροτομία . Δεν τοποθετείται ο δακτύλιος</w:t>
      </w:r>
      <w:r w:rsidRPr="00E51572">
        <w:rPr>
          <w:rFonts w:ascii="Times New Roman" w:hAnsi="Times New Roman" w:cs="Times New Roman"/>
          <w:bCs/>
          <w:iCs/>
          <w:sz w:val="24"/>
          <w:szCs w:val="24"/>
        </w:rPr>
        <w:t xml:space="preserve"> σε επιμολυσμένο περιβάλλον</w:t>
      </w:r>
      <w:r w:rsidR="00D547A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5D178F" w:rsidRPr="00ED5BF9" w:rsidRDefault="005D178F" w:rsidP="005D178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547A4" w:rsidRPr="005D178F" w:rsidRDefault="00D547A4" w:rsidP="005D178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547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Μετεγχειρητικές επιπλοκές</w:t>
      </w:r>
    </w:p>
    <w:p w:rsidR="00B91923" w:rsidRPr="00B91923" w:rsidRDefault="00D547A4" w:rsidP="005B5757">
      <w:pPr>
        <w:spacing w:after="0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547A4">
        <w:rPr>
          <w:rFonts w:ascii="Times New Roman" w:hAnsi="Times New Roman" w:cs="Times New Roman"/>
          <w:bCs/>
          <w:iCs/>
          <w:sz w:val="24"/>
          <w:szCs w:val="24"/>
        </w:rPr>
        <w:t xml:space="preserve">Α) </w:t>
      </w:r>
      <w:r w:rsidRPr="00222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Μετεγχειρητική απόφραξη στομίου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547A4" w:rsidRDefault="00D547A4" w:rsidP="005B5757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Α1) Τις 3 πρώτες ημέρες και στο επίπεδο του δακτυλίου λόγω παγίδευσης περιγαστρικού λίπους στο δακτύλιο</w:t>
      </w:r>
      <w:r w:rsidR="00D0716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D0716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Σύσταση για προσεκτική αφαίρεση των περιγαστρικών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fat</w:t>
      </w:r>
      <w:r w:rsidRPr="00D547A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pads</w:t>
      </w:r>
      <w:r w:rsidRPr="00D547A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διεγχειρητικά.</w:t>
      </w:r>
    </w:p>
    <w:p w:rsidR="00CE2FBA" w:rsidRDefault="00CE2FBA" w:rsidP="005B5757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E2FBA" w:rsidRDefault="00CE2FBA" w:rsidP="005B5757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eastAsia="el-GR"/>
        </w:rPr>
        <w:drawing>
          <wp:inline distT="0" distB="0" distL="0" distR="0">
            <wp:extent cx="5274310" cy="3312160"/>
            <wp:effectExtent l="19050" t="0" r="2540" b="0"/>
            <wp:docPr id="14" name="13 - Εικόνα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FBA" w:rsidRDefault="00CE2FBA" w:rsidP="005B5757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547A4" w:rsidRDefault="00D547A4" w:rsidP="005B5757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Α2)</w:t>
      </w:r>
      <w:r w:rsidRPr="00D547A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Slippage</w:t>
      </w:r>
      <w:r w:rsidRPr="00D547A4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iCs/>
          <w:sz w:val="24"/>
          <w:szCs w:val="24"/>
        </w:rPr>
        <w:t>πρόπτωση στομάχου ή ολίσθηση δακτυλίου )</w:t>
      </w:r>
      <w:r w:rsidR="00D0716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. Η επιπλοκή αυτή έχει μειωθεί με την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Pars</w:t>
      </w:r>
      <w:r w:rsidRPr="00D547A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Flaccida</w:t>
      </w:r>
      <w:r w:rsidRPr="00D547A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τεχνική (20% </w:t>
      </w:r>
      <w:r w:rsidRPr="00D547A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η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PG</w:t>
      </w:r>
      <w:r w:rsidRPr="00D547A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και </w:t>
      </w:r>
      <w:r w:rsidRPr="00D547A4">
        <w:rPr>
          <w:rFonts w:ascii="Times New Roman" w:hAnsi="Times New Roman" w:cs="Times New Roman"/>
          <w:bCs/>
          <w:iCs/>
          <w:sz w:val="24"/>
          <w:szCs w:val="24"/>
        </w:rPr>
        <w:t xml:space="preserve">3,5 %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η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PF</w:t>
      </w:r>
      <w:r>
        <w:rPr>
          <w:rFonts w:ascii="Times New Roman" w:hAnsi="Times New Roman" w:cs="Times New Roman"/>
          <w:bCs/>
          <w:iCs/>
          <w:sz w:val="24"/>
          <w:szCs w:val="24"/>
        </w:rPr>
        <w:t>).</w:t>
      </w:r>
      <w:r w:rsidR="001859DF">
        <w:rPr>
          <w:rFonts w:ascii="Times New Roman" w:hAnsi="Times New Roman" w:cs="Times New Roman"/>
          <w:bCs/>
          <w:iCs/>
          <w:sz w:val="24"/>
          <w:szCs w:val="24"/>
        </w:rPr>
        <w:t>[8]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Συνιστάται ο δακτύλιος να παραμένει κενός για τις πρώτες 6 εβδομάδες . Σκοπός</w:t>
      </w:r>
      <w:r w:rsidR="008763DA">
        <w:rPr>
          <w:rFonts w:ascii="Times New Roman" w:hAnsi="Times New Roman" w:cs="Times New Roman"/>
          <w:bCs/>
          <w:iCs/>
          <w:sz w:val="24"/>
          <w:szCs w:val="24"/>
        </w:rPr>
        <w:t xml:space="preserve"> είναι η δημιουργία ‘κάψας’ γύρω του καθώς και η μείωση της μετεγχειρητικής τάσης προς έμετο ο οποίος  μπορεί να προκαλέσει διάσπαση των ραμμάτων.</w:t>
      </w:r>
    </w:p>
    <w:p w:rsidR="00CE2FBA" w:rsidRDefault="00CE2FBA" w:rsidP="005B5757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E2FBA" w:rsidRDefault="00CE2FBA" w:rsidP="005B5757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eastAsia="el-GR"/>
        </w:rPr>
        <w:lastRenderedPageBreak/>
        <w:drawing>
          <wp:inline distT="0" distB="0" distL="0" distR="0">
            <wp:extent cx="5274310" cy="3796030"/>
            <wp:effectExtent l="19050" t="0" r="2540" b="0"/>
            <wp:docPr id="13" name="12 - Εικόνα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FBA" w:rsidRDefault="00CE2FBA" w:rsidP="00D0716B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0716B" w:rsidRDefault="008763DA" w:rsidP="00D0716B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Β) </w:t>
      </w:r>
      <w:r w:rsidR="00222BE5" w:rsidRPr="00222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Διάβρωση δακτυλίου</w:t>
      </w:r>
      <w:r w:rsidR="00222BE5" w:rsidRPr="00222BE5">
        <w:rPr>
          <w:rFonts w:ascii="Times New Roman" w:hAnsi="Times New Roman" w:cs="Times New Roman"/>
          <w:bCs/>
          <w:iCs/>
          <w:sz w:val="24"/>
          <w:szCs w:val="24"/>
        </w:rPr>
        <w:t xml:space="preserve"> : καθυστερημένη επιπλοκή που εμφανίζεται μήνες ή χρόνια μετά την επέμβαση . </w:t>
      </w:r>
      <w:r w:rsidR="00222BE5">
        <w:rPr>
          <w:rFonts w:ascii="Times New Roman" w:hAnsi="Times New Roman" w:cs="Times New Roman"/>
          <w:bCs/>
          <w:iCs/>
          <w:sz w:val="24"/>
          <w:szCs w:val="24"/>
        </w:rPr>
        <w:t>Π</w:t>
      </w:r>
      <w:r w:rsidR="00222BE5" w:rsidRPr="00222BE5">
        <w:rPr>
          <w:rFonts w:ascii="Times New Roman" w:hAnsi="Times New Roman" w:cs="Times New Roman"/>
          <w:bCs/>
          <w:iCs/>
          <w:sz w:val="24"/>
          <w:szCs w:val="24"/>
        </w:rPr>
        <w:t>ροδιαθεσικός παράγων η υπερβολική τριβή του δακτυλίου έναντι του στομάχου οφει</w:t>
      </w:r>
      <w:r w:rsidR="00D0716B">
        <w:rPr>
          <w:rFonts w:ascii="Times New Roman" w:hAnsi="Times New Roman" w:cs="Times New Roman"/>
          <w:bCs/>
          <w:iCs/>
          <w:sz w:val="24"/>
          <w:szCs w:val="24"/>
        </w:rPr>
        <w:t>λόμενη σε ποικιλία αιτιών όπως :</w:t>
      </w:r>
    </w:p>
    <w:p w:rsidR="00D0716B" w:rsidRDefault="00D0716B" w:rsidP="00D0716B">
      <w:pPr>
        <w:spacing w:after="0"/>
        <w:ind w:left="72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α) </w:t>
      </w:r>
      <w:r w:rsidR="00222BE5" w:rsidRPr="00222BE5">
        <w:rPr>
          <w:rFonts w:ascii="Times New Roman" w:hAnsi="Times New Roman" w:cs="Times New Roman"/>
          <w:bCs/>
          <w:iCs/>
          <w:sz w:val="24"/>
          <w:szCs w:val="24"/>
        </w:rPr>
        <w:t>καθήλωση στομάχου πάνω από το κούμπωμα του δακτυλίου</w:t>
      </w:r>
    </w:p>
    <w:p w:rsidR="00D0716B" w:rsidRDefault="00D0716B" w:rsidP="00D0716B">
      <w:pPr>
        <w:spacing w:after="0"/>
        <w:ind w:left="72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β) </w:t>
      </w:r>
      <w:r w:rsidR="00222BE5" w:rsidRPr="00222BE5">
        <w:rPr>
          <w:rFonts w:ascii="Times New Roman" w:hAnsi="Times New Roman" w:cs="Times New Roman"/>
          <w:bCs/>
          <w:iCs/>
          <w:sz w:val="24"/>
          <w:szCs w:val="24"/>
        </w:rPr>
        <w:t>καθήλωση πρόσθιου τοιχώματος π</w:t>
      </w:r>
      <w:r>
        <w:rPr>
          <w:rFonts w:ascii="Times New Roman" w:hAnsi="Times New Roman" w:cs="Times New Roman"/>
          <w:bCs/>
          <w:iCs/>
          <w:sz w:val="24"/>
          <w:szCs w:val="24"/>
        </w:rPr>
        <w:t>ολύ σφιχτά γύρω από το δαχτύλιο</w:t>
      </w:r>
    </w:p>
    <w:p w:rsidR="00D0716B" w:rsidRDefault="00D0716B" w:rsidP="00D0716B">
      <w:pPr>
        <w:spacing w:after="0"/>
        <w:ind w:left="14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γ) </w:t>
      </w:r>
      <w:r w:rsidR="00222BE5" w:rsidRPr="00222BE5">
        <w:rPr>
          <w:rFonts w:ascii="Times New Roman" w:hAnsi="Times New Roman" w:cs="Times New Roman"/>
          <w:bCs/>
          <w:iCs/>
          <w:sz w:val="24"/>
          <w:szCs w:val="24"/>
        </w:rPr>
        <w:t>ισχαιμία από απόφραξη στομίου που δεν αντιμετωπίζεται για &gt; 5 ημέρες</w:t>
      </w:r>
    </w:p>
    <w:p w:rsidR="00080E8E" w:rsidRPr="00222BE5" w:rsidRDefault="00D0716B" w:rsidP="00D0716B">
      <w:pPr>
        <w:spacing w:after="0"/>
        <w:ind w:left="14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δ) </w:t>
      </w:r>
      <w:r w:rsidR="00222BE5" w:rsidRPr="00222BE5">
        <w:rPr>
          <w:rFonts w:ascii="Times New Roman" w:hAnsi="Times New Roman" w:cs="Times New Roman"/>
          <w:bCs/>
          <w:iCs/>
          <w:sz w:val="24"/>
          <w:szCs w:val="24"/>
        </w:rPr>
        <w:t>τοποθέτηση δακτυλίου γύρω από ένα ‘απ-αγγειούμενο’ τμήμα στομάχου</w:t>
      </w:r>
    </w:p>
    <w:p w:rsidR="00080E8E" w:rsidRPr="00222BE5" w:rsidRDefault="00222BE5" w:rsidP="00222BE5">
      <w:pPr>
        <w:spacing w:after="0"/>
        <w:ind w:left="14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Αντιμετωπίζεται με</w:t>
      </w:r>
      <w:r w:rsidRPr="00222BE5">
        <w:rPr>
          <w:rFonts w:ascii="Times New Roman" w:hAnsi="Times New Roman" w:cs="Times New Roman"/>
          <w:bCs/>
          <w:iCs/>
          <w:sz w:val="24"/>
          <w:szCs w:val="24"/>
        </w:rPr>
        <w:t xml:space="preserve"> αφαίρεση του δακτυλίου λαπαροσκοπικά ή ενδοσκοπικά </w:t>
      </w:r>
    </w:p>
    <w:p w:rsidR="00080E8E" w:rsidRPr="00222BE5" w:rsidRDefault="00222BE5" w:rsidP="00222BE5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Γ)  </w:t>
      </w:r>
      <w:r w:rsidRPr="00222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Εξέλκωση του γαστρικού βλεννογόνου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στο σημείο της τεχνητής στένωσης για την οποία </w:t>
      </w:r>
      <w:r w:rsidRPr="00222BE5">
        <w:rPr>
          <w:rFonts w:ascii="Times New Roman" w:hAnsi="Times New Roman" w:cs="Times New Roman"/>
          <w:bCs/>
          <w:iCs/>
          <w:sz w:val="24"/>
          <w:szCs w:val="24"/>
        </w:rPr>
        <w:t xml:space="preserve">απαιτείται αφαίρεση του δακτυλίου 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080E8E" w:rsidRDefault="00222BE5" w:rsidP="00222BE5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Δ) </w:t>
      </w:r>
      <w:r w:rsidRPr="00222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Χάλαση κατώτερου οισοφαγικού σφιγκτήρα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που αντιμετωπίζεται συντηρητικά για τα συμπτώματα κι ακολουθεί</w:t>
      </w:r>
      <w:r w:rsidRPr="00222BE5">
        <w:rPr>
          <w:rFonts w:ascii="Times New Roman" w:hAnsi="Times New Roman" w:cs="Times New Roman"/>
          <w:bCs/>
          <w:iCs/>
          <w:sz w:val="24"/>
          <w:szCs w:val="24"/>
        </w:rPr>
        <w:t xml:space="preserve">  επανεγχείριση 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080E8E" w:rsidRPr="00222BE5" w:rsidRDefault="00222BE5" w:rsidP="00222BE5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Ε) </w:t>
      </w:r>
      <w:r w:rsidRPr="00222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Διαφυγή από το ‘’μπαλόνι’’ του δακτυλίου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: αντιμετωπίζεται με</w:t>
      </w:r>
      <w:r w:rsidRPr="00222BE5">
        <w:rPr>
          <w:rFonts w:ascii="Times New Roman" w:hAnsi="Times New Roman" w:cs="Times New Roman"/>
          <w:bCs/>
          <w:iCs/>
          <w:sz w:val="24"/>
          <w:szCs w:val="24"/>
        </w:rPr>
        <w:t xml:space="preserve"> επανατοποθέτηση 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080E8E" w:rsidRPr="00222BE5" w:rsidRDefault="00222BE5" w:rsidP="00222BE5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ΣΤ) </w:t>
      </w:r>
      <w:r w:rsidRPr="00222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Μετανάστευση </w:t>
      </w:r>
      <w:r w:rsidRPr="00222BE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reservoir</w:t>
      </w:r>
      <w:r w:rsidR="003D4E76" w:rsidRPr="00222BE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22BE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port</w:t>
      </w:r>
      <w:r w:rsidR="003D4E76" w:rsidRPr="00222BE5">
        <w:rPr>
          <w:rFonts w:ascii="Times New Roman" w:hAnsi="Times New Roman" w:cs="Times New Roman"/>
          <w:bCs/>
          <w:iCs/>
          <w:sz w:val="24"/>
          <w:szCs w:val="24"/>
        </w:rPr>
        <w:t xml:space="preserve"> : </w:t>
      </w:r>
      <w:r w:rsidRPr="00222BE5">
        <w:rPr>
          <w:rFonts w:ascii="Times New Roman" w:hAnsi="Times New Roman" w:cs="Times New Roman"/>
          <w:bCs/>
          <w:iCs/>
          <w:sz w:val="24"/>
          <w:szCs w:val="24"/>
        </w:rPr>
        <w:t>σπάνια επιπλοκή που οφείλεται κύρια σε 2 αιτίες</w:t>
      </w:r>
    </w:p>
    <w:p w:rsidR="00080E8E" w:rsidRPr="00222BE5" w:rsidRDefault="003D4E76" w:rsidP="00222BE5">
      <w:pPr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8619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Ανεπαρκή αρχική καθήλωση του </w:t>
      </w:r>
      <w:r w:rsidRPr="00B86195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port</w:t>
      </w:r>
      <w:r w:rsidRPr="00222BE5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 </w:t>
      </w:r>
      <w:r w:rsidRPr="00222BE5">
        <w:rPr>
          <w:rFonts w:ascii="Times New Roman" w:hAnsi="Times New Roman" w:cs="Times New Roman"/>
          <w:bCs/>
          <w:iCs/>
          <w:sz w:val="24"/>
          <w:szCs w:val="24"/>
        </w:rPr>
        <w:t xml:space="preserve">. Απαιτείται καλή ανατομική παρασκευή με αναγνώριση πρόσθιου πετάλου θήκης ορθού κοιλιακού . Η πρόσθετη χρήση καθηλωτικών υλικών όπως πχ πλεγμάτων είναι μη αναγκαία και πρέπει να αποφεύγεται </w:t>
      </w:r>
    </w:p>
    <w:p w:rsidR="00080E8E" w:rsidRPr="00222BE5" w:rsidRDefault="003D4E76" w:rsidP="00222BE5">
      <w:pPr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22BE5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lastRenderedPageBreak/>
        <w:t>M</w:t>
      </w:r>
      <w:r w:rsidRPr="00222BE5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όλυνση </w:t>
      </w:r>
      <w:r w:rsidRPr="00222BE5">
        <w:rPr>
          <w:rFonts w:ascii="Times New Roman" w:hAnsi="Times New Roman" w:cs="Times New Roman"/>
          <w:bCs/>
          <w:iCs/>
          <w:sz w:val="24"/>
          <w:szCs w:val="24"/>
        </w:rPr>
        <w:t xml:space="preserve">. Αρχικά αντιμετωπίζεται με αντιβιοτική αγωγή . Επίμονη προχωρημένη μόλυνση απαιτεί αφαίρεση επιμολυσμένου </w:t>
      </w:r>
      <w:r w:rsidRPr="00222BE5">
        <w:rPr>
          <w:rFonts w:ascii="Times New Roman" w:hAnsi="Times New Roman" w:cs="Times New Roman"/>
          <w:bCs/>
          <w:iCs/>
          <w:sz w:val="24"/>
          <w:szCs w:val="24"/>
          <w:lang w:val="en-US"/>
        </w:rPr>
        <w:t>port</w:t>
      </w:r>
      <w:r w:rsidRPr="00222BE5">
        <w:rPr>
          <w:rFonts w:ascii="Times New Roman" w:hAnsi="Times New Roman" w:cs="Times New Roman"/>
          <w:bCs/>
          <w:iCs/>
          <w:sz w:val="24"/>
          <w:szCs w:val="24"/>
        </w:rPr>
        <w:t xml:space="preserve"> καθαρισμό τραύματος και τοποθέτηση νέου σε 2 μήνες σε νέα θέση.</w:t>
      </w:r>
    </w:p>
    <w:p w:rsidR="00080E8E" w:rsidRDefault="00B86195" w:rsidP="00B86195">
      <w:pPr>
        <w:spacing w:after="0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Η) </w:t>
      </w:r>
      <w:r w:rsidRPr="00B8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Αποσύ</w:t>
      </w:r>
      <w:r w:rsidR="00222BE5" w:rsidRPr="00B8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νδεση </w:t>
      </w:r>
      <w:r w:rsidR="00222BE5" w:rsidRPr="00B8619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port</w:t>
      </w:r>
      <w:r w:rsidR="003D4E76" w:rsidRPr="00222BE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CE2FBA" w:rsidRDefault="00CE2FBA" w:rsidP="00B86195">
      <w:pPr>
        <w:spacing w:after="0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E2FBA" w:rsidRPr="00F751C3" w:rsidRDefault="00CE2FBA" w:rsidP="00CE2FBA">
      <w:pPr>
        <w:spacing w:after="0"/>
        <w:ind w:left="72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eastAsia="el-GR"/>
        </w:rPr>
        <w:drawing>
          <wp:inline distT="0" distB="0" distL="0" distR="0">
            <wp:extent cx="4279900" cy="5092700"/>
            <wp:effectExtent l="19050" t="0" r="6350" b="0"/>
            <wp:docPr id="15" name="14 - Εικόνα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9900" cy="509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88A" w:rsidRDefault="00CB188A" w:rsidP="00BD7A8F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D7A8F" w:rsidRPr="00ED5BF9" w:rsidRDefault="00BD7A8F" w:rsidP="00BD7A8F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D7A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Απώλεια βάρους</w:t>
      </w:r>
    </w:p>
    <w:p w:rsidR="00D14D1F" w:rsidRDefault="00BD7A8F" w:rsidP="00B9192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Σε μακρόχρονες μελέτες  &gt; 10 ετών , η απώλεια    του υπερβάλλοντος βάρους υπολογίζεται    περί</w:t>
      </w:r>
      <w:r w:rsidRPr="00BD7A8F">
        <w:rPr>
          <w:rFonts w:ascii="Times New Roman" w:hAnsi="Times New Roman" w:cs="Times New Roman"/>
          <w:bCs/>
          <w:iCs/>
          <w:sz w:val="24"/>
          <w:szCs w:val="24"/>
        </w:rPr>
        <w:t>που 40</w:t>
      </w:r>
      <w:r w:rsidR="00DB4C80" w:rsidRPr="00BD7A8F">
        <w:rPr>
          <w:rFonts w:ascii="Times New Roman" w:hAnsi="Times New Roman" w:cs="Times New Roman"/>
          <w:bCs/>
          <w:iCs/>
          <w:sz w:val="24"/>
          <w:szCs w:val="24"/>
        </w:rPr>
        <w:t xml:space="preserve"> - 50% </w:t>
      </w:r>
      <w:r>
        <w:rPr>
          <w:rFonts w:ascii="Times New Roman" w:hAnsi="Times New Roman" w:cs="Times New Roman"/>
          <w:bCs/>
          <w:iCs/>
          <w:sz w:val="24"/>
          <w:szCs w:val="24"/>
        </w:rPr>
        <w:t>[</w:t>
      </w:r>
      <w:r w:rsidR="007D1DF7" w:rsidRPr="007D1DF7">
        <w:rPr>
          <w:rFonts w:ascii="Times New Roman" w:hAnsi="Times New Roman" w:cs="Times New Roman"/>
          <w:bCs/>
          <w:iCs/>
          <w:sz w:val="24"/>
          <w:szCs w:val="24"/>
        </w:rPr>
        <w:t>9</w:t>
      </w:r>
      <w:r>
        <w:rPr>
          <w:rFonts w:ascii="Times New Roman" w:hAnsi="Times New Roman" w:cs="Times New Roman"/>
          <w:bCs/>
          <w:iCs/>
          <w:sz w:val="24"/>
          <w:szCs w:val="24"/>
        </w:rPr>
        <w:t>]</w:t>
      </w:r>
    </w:p>
    <w:p w:rsidR="00BD7A8F" w:rsidRPr="00BD7A8F" w:rsidRDefault="00BD7A8F" w:rsidP="00BD7A8F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BD7A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ΜΤΧ</w:t>
      </w:r>
      <w:r w:rsidRPr="00BD7A8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BD7A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ΕΤΟΣ</w:t>
      </w:r>
      <w:r w:rsidRPr="00BD7A8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BD7A8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  <w:t>1</w:t>
      </w:r>
      <w:r w:rsidRPr="00BD7A8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  <w:t>2</w:t>
      </w:r>
      <w:r w:rsidRPr="00BD7A8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  <w:t>5</w:t>
      </w:r>
      <w:r w:rsidRPr="00BD7A8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  <w:t>8</w:t>
      </w:r>
      <w:r w:rsidRPr="00BD7A8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  <w:t>10</w:t>
      </w:r>
    </w:p>
    <w:p w:rsidR="00BD7A8F" w:rsidRPr="00F751C3" w:rsidRDefault="00BD7A8F" w:rsidP="00BD7A8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</w:r>
      <w:r w:rsidRPr="00F751C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42,9     47,6      40,6</w:t>
      </w:r>
      <w:r w:rsidRPr="00F751C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   </w:t>
      </w:r>
      <w:r w:rsidRPr="00BD7A8F">
        <w:rPr>
          <w:rFonts w:ascii="Times New Roman" w:hAnsi="Times New Roman" w:cs="Times New Roman"/>
          <w:bCs/>
          <w:iCs/>
          <w:sz w:val="24"/>
          <w:szCs w:val="24"/>
          <w:lang w:val="en-US"/>
        </w:rPr>
        <w:t>46</w:t>
      </w:r>
      <w:r w:rsidRPr="00BD7A8F"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  <w:t xml:space="preserve">44  </w:t>
      </w:r>
      <w:r w:rsidRPr="00BD7A8F"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  <w:t>(a)</w:t>
      </w:r>
    </w:p>
    <w:p w:rsidR="00BD7A8F" w:rsidRPr="00BD7A8F" w:rsidRDefault="00BD7A8F" w:rsidP="00BD7A8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</w:r>
      <w:r w:rsidRPr="00F751C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39,6</w:t>
      </w:r>
      <w:r w:rsidRPr="00F751C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47,3</w:t>
      </w:r>
      <w:r w:rsidRPr="00F751C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43,4</w:t>
      </w:r>
      <w:r w:rsidRPr="00F751C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   </w:t>
      </w:r>
      <w:r w:rsidRPr="00BD7A8F">
        <w:rPr>
          <w:rFonts w:ascii="Times New Roman" w:hAnsi="Times New Roman" w:cs="Times New Roman"/>
          <w:bCs/>
          <w:iCs/>
          <w:sz w:val="24"/>
          <w:szCs w:val="24"/>
          <w:lang w:val="en-US"/>
        </w:rPr>
        <w:t>32</w:t>
      </w:r>
      <w:r w:rsidRPr="00BD7A8F"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  <w:t xml:space="preserve">32 </w:t>
      </w:r>
      <w:r w:rsidRPr="00BD7A8F"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  <w:t>(b)</w:t>
      </w:r>
    </w:p>
    <w:p w:rsidR="00BD7A8F" w:rsidRPr="00BD7A8F" w:rsidRDefault="00BD7A8F" w:rsidP="00BD7A8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</w:r>
      <w:r w:rsidRPr="00F751C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46</w:t>
      </w:r>
      <w:r w:rsidRPr="00F751C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   </w:t>
      </w:r>
      <w:r w:rsidRPr="00BD7A8F">
        <w:rPr>
          <w:rFonts w:ascii="Times New Roman" w:hAnsi="Times New Roman" w:cs="Times New Roman"/>
          <w:bCs/>
          <w:iCs/>
          <w:sz w:val="24"/>
          <w:szCs w:val="24"/>
          <w:lang w:val="en-US"/>
        </w:rPr>
        <w:t>56</w:t>
      </w:r>
      <w:r w:rsidRPr="00BD7A8F"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</w:r>
      <w:r w:rsidRPr="00BD7A8F"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</w:r>
      <w:r w:rsidRPr="00BD7A8F"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</w:r>
      <w:r w:rsidRPr="00BD7A8F"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  <w:t>(c)</w:t>
      </w:r>
    </w:p>
    <w:p w:rsidR="00BD7A8F" w:rsidRPr="00BD7A8F" w:rsidRDefault="00BD7A8F" w:rsidP="00BD7A8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</w:r>
      <w:r w:rsidRPr="00F751C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     </w:t>
      </w:r>
      <w:r w:rsidRPr="00BD7A8F">
        <w:rPr>
          <w:rFonts w:ascii="Times New Roman" w:hAnsi="Times New Roman" w:cs="Times New Roman"/>
          <w:bCs/>
          <w:iCs/>
          <w:sz w:val="24"/>
          <w:szCs w:val="24"/>
        </w:rPr>
        <w:t>45</w:t>
      </w:r>
      <w:r w:rsidRPr="00BD7A8F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BD7A8F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BD7A8F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BD7A8F">
        <w:rPr>
          <w:rFonts w:ascii="Times New Roman" w:hAnsi="Times New Roman" w:cs="Times New Roman"/>
          <w:bCs/>
          <w:iCs/>
          <w:sz w:val="24"/>
          <w:szCs w:val="24"/>
        </w:rPr>
        <w:tab/>
        <w:t>(</w:t>
      </w:r>
      <w:r w:rsidRPr="00BD7A8F">
        <w:rPr>
          <w:rFonts w:ascii="Times New Roman" w:hAnsi="Times New Roman" w:cs="Times New Roman"/>
          <w:bCs/>
          <w:iCs/>
          <w:sz w:val="24"/>
          <w:szCs w:val="24"/>
          <w:lang w:val="en-US"/>
        </w:rPr>
        <w:t>d</w:t>
      </w:r>
      <w:r w:rsidRPr="00BD7A8F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BD7A8F" w:rsidRPr="00BD7A8F" w:rsidRDefault="00BD7A8F" w:rsidP="00BD7A8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BD7A8F">
        <w:rPr>
          <w:rFonts w:ascii="Times New Roman" w:hAnsi="Times New Roman" w:cs="Times New Roman"/>
          <w:bCs/>
          <w:iCs/>
          <w:sz w:val="24"/>
          <w:szCs w:val="24"/>
        </w:rPr>
        <w:t>50</w:t>
      </w:r>
      <w:r w:rsidRPr="00BD7A8F">
        <w:rPr>
          <w:rFonts w:ascii="Times New Roman" w:hAnsi="Times New Roman" w:cs="Times New Roman"/>
          <w:bCs/>
          <w:iCs/>
          <w:sz w:val="24"/>
          <w:szCs w:val="24"/>
        </w:rPr>
        <w:tab/>
        <w:t>(</w:t>
      </w:r>
      <w:r w:rsidRPr="00BD7A8F">
        <w:rPr>
          <w:rFonts w:ascii="Times New Roman" w:hAnsi="Times New Roman" w:cs="Times New Roman"/>
          <w:bCs/>
          <w:iCs/>
          <w:sz w:val="24"/>
          <w:szCs w:val="24"/>
          <w:lang w:val="en-US"/>
        </w:rPr>
        <w:t>e</w:t>
      </w:r>
      <w:r w:rsidRPr="00BD7A8F">
        <w:rPr>
          <w:rFonts w:ascii="Times New Roman" w:hAnsi="Times New Roman" w:cs="Times New Roman"/>
          <w:bCs/>
          <w:iCs/>
          <w:sz w:val="24"/>
          <w:szCs w:val="24"/>
        </w:rPr>
        <w:t xml:space="preserve">) </w:t>
      </w:r>
    </w:p>
    <w:p w:rsidR="00BD7A8F" w:rsidRPr="00BD7A8F" w:rsidRDefault="00BD7A8F" w:rsidP="00BD7A8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D7A8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                  </w:t>
      </w:r>
    </w:p>
    <w:p w:rsidR="00BD7A8F" w:rsidRPr="00BD7A8F" w:rsidRDefault="00BD7A8F" w:rsidP="00BD7A8F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D7A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ΑΠΩΛΕΙΑ ΕΠΙ % ΤΟΥ ΥΠΕΡΒΑΛΛΟΝΤΟΣ ΒΑΡΟΥΣ </w:t>
      </w:r>
    </w:p>
    <w:p w:rsidR="00BD7A8F" w:rsidRPr="00BD7A8F" w:rsidRDefault="00BD7A8F" w:rsidP="00BD7A8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D7A8F" w:rsidRPr="00BD7A8F" w:rsidRDefault="00BD7A8F" w:rsidP="00BD7A8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859DF" w:rsidRDefault="001859DF" w:rsidP="001859D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22BE5" w:rsidRPr="001859DF" w:rsidRDefault="001859DF" w:rsidP="001859DF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859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Σχόλια</w:t>
      </w:r>
    </w:p>
    <w:p w:rsidR="006672C5" w:rsidRPr="006672C5" w:rsidRDefault="006672C5" w:rsidP="001859D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Η χρήση καθηλωτικών ραμμάτων γύρω από τον δακτύλιο είναι συζητήσιμη . Στο τελευταίο παγκόσμιο συνέδριο υπήρξαν μελέτες  που αμφισβητούν  τη χρησιμότητά του και μάλιστα θεωρούν αν και σε μη στατιστικά σημαντικό βαθμό ότι η μη χρήση ραμμάτων ελαττώνει ακόμα περισσότερο την επιπλοκή του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Slippage</w:t>
      </w:r>
      <w:r w:rsidRPr="006672C5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7D1DF7">
        <w:rPr>
          <w:rFonts w:ascii="Times New Roman" w:hAnsi="Times New Roman" w:cs="Times New Roman"/>
          <w:bCs/>
          <w:iCs/>
          <w:sz w:val="24"/>
          <w:szCs w:val="24"/>
        </w:rPr>
        <w:t>[</w:t>
      </w:r>
      <w:r w:rsidR="007D1DF7" w:rsidRPr="007D1DF7">
        <w:rPr>
          <w:rFonts w:ascii="Times New Roman" w:hAnsi="Times New Roman" w:cs="Times New Roman"/>
          <w:bCs/>
          <w:iCs/>
          <w:sz w:val="24"/>
          <w:szCs w:val="24"/>
        </w:rPr>
        <w:t>10</w:t>
      </w:r>
      <w:r w:rsidRPr="006672C5">
        <w:rPr>
          <w:rFonts w:ascii="Times New Roman" w:hAnsi="Times New Roman" w:cs="Times New Roman"/>
          <w:bCs/>
          <w:iCs/>
          <w:sz w:val="24"/>
          <w:szCs w:val="24"/>
        </w:rPr>
        <w:t>]</w:t>
      </w:r>
    </w:p>
    <w:p w:rsidR="00222BE5" w:rsidRDefault="00222BE5" w:rsidP="001859D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Μια συνήθης ερώτηση είναι εάν ο δακτύλιος μπορεί να εφαρμοσθεί σε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super</w:t>
      </w:r>
      <w:r w:rsidRPr="00222BE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obese</w:t>
      </w:r>
      <w:r w:rsidRPr="00222BE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ασθενή (ΒΜΙ &gt; 50 ).Η απάντηση έχει δοθεί μέσα από πάρα πολλές ανακοινώσεις σε συνέδρια κι από εμπειρία πολλών κέντρων.</w:t>
      </w:r>
      <w:r w:rsidR="006672C5">
        <w:rPr>
          <w:rFonts w:ascii="Times New Roman" w:hAnsi="Times New Roman" w:cs="Times New Roman"/>
          <w:bCs/>
          <w:iCs/>
          <w:sz w:val="24"/>
          <w:szCs w:val="24"/>
        </w:rPr>
        <w:t>[</w:t>
      </w:r>
      <w:r w:rsidR="007D1DF7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7D1DF7" w:rsidRPr="007D1DF7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4575AE">
        <w:rPr>
          <w:rFonts w:ascii="Times New Roman" w:hAnsi="Times New Roman" w:cs="Times New Roman"/>
          <w:bCs/>
          <w:iCs/>
          <w:sz w:val="24"/>
          <w:szCs w:val="24"/>
        </w:rPr>
        <w:t>]</w:t>
      </w:r>
    </w:p>
    <w:p w:rsidR="00B86195" w:rsidRDefault="00B86195" w:rsidP="00222BE5">
      <w:pPr>
        <w:spacing w:after="0"/>
        <w:ind w:left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86195" w:rsidRPr="00B86195" w:rsidRDefault="00B86195" w:rsidP="00D0716B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8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Σχέση με άλλες μεθόδους</w:t>
      </w:r>
    </w:p>
    <w:p w:rsidR="00B86195" w:rsidRPr="004E381F" w:rsidRDefault="00B86195" w:rsidP="00D0716B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Επί αποτυχίας της μεθόδου ή επί επιπλοκών ή επί μη ανεκτικότητας είναι πιθανόν να</w:t>
      </w:r>
      <w:r w:rsidR="003008F0" w:rsidRPr="003008F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χρειασθεί επανεγχείριση είτε για επανατοποθέτηση δακτυλίου είτε για προσαρμογή σε άλλη μέθοδο βαριατρικής χειρουργικής.</w:t>
      </w:r>
      <w:r w:rsidR="006672C5">
        <w:rPr>
          <w:rFonts w:ascii="Times New Roman" w:hAnsi="Times New Roman" w:cs="Times New Roman"/>
          <w:bCs/>
          <w:iCs/>
          <w:sz w:val="24"/>
          <w:szCs w:val="24"/>
        </w:rPr>
        <w:t>[1</w:t>
      </w:r>
      <w:r w:rsidR="007D1DF7" w:rsidRPr="007D1DF7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4E381F" w:rsidRPr="004E381F">
        <w:rPr>
          <w:rFonts w:ascii="Times New Roman" w:hAnsi="Times New Roman" w:cs="Times New Roman"/>
          <w:bCs/>
          <w:iCs/>
          <w:sz w:val="24"/>
          <w:szCs w:val="24"/>
        </w:rPr>
        <w:t>]</w:t>
      </w:r>
    </w:p>
    <w:p w:rsidR="003008F0" w:rsidRPr="00D0716B" w:rsidRDefault="003008F0" w:rsidP="00D547A4">
      <w:pPr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3008F0" w:rsidRPr="00D0716B" w:rsidRDefault="003008F0" w:rsidP="00D547A4">
      <w:pPr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0716B" w:rsidRDefault="00D0716B" w:rsidP="00456783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0716B" w:rsidRPr="00ED5BF9" w:rsidRDefault="003008F0" w:rsidP="00456783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008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ΕΠΙΛΟΓΟΣ</w:t>
      </w:r>
    </w:p>
    <w:p w:rsidR="00F27178" w:rsidRDefault="004575AE" w:rsidP="0045678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Δε</w:t>
      </w:r>
      <w:r w:rsidR="00D0716B">
        <w:rPr>
          <w:rFonts w:ascii="Times New Roman" w:hAnsi="Times New Roman" w:cs="Times New Roman"/>
          <w:bCs/>
          <w:iCs/>
          <w:sz w:val="24"/>
          <w:szCs w:val="24"/>
        </w:rPr>
        <w:t xml:space="preserve"> θα πρέπει να ξε</w:t>
      </w:r>
      <w:r w:rsidR="003008F0">
        <w:rPr>
          <w:rFonts w:ascii="Times New Roman" w:hAnsi="Times New Roman" w:cs="Times New Roman"/>
          <w:bCs/>
          <w:iCs/>
          <w:sz w:val="24"/>
          <w:szCs w:val="24"/>
        </w:rPr>
        <w:t>χνάμε ότι η παχυσαρκία δεν είναι ένα αισθητικό θέμα , είναι νόσος</w:t>
      </w:r>
      <w:r w:rsidR="0045678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008F0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45678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008F0">
        <w:rPr>
          <w:rFonts w:ascii="Times New Roman" w:hAnsi="Times New Roman" w:cs="Times New Roman"/>
          <w:bCs/>
          <w:iCs/>
          <w:sz w:val="24"/>
          <w:szCs w:val="24"/>
        </w:rPr>
        <w:t>Όπως ισχύει σε ό</w:t>
      </w:r>
      <w:r w:rsidR="00456783">
        <w:rPr>
          <w:rFonts w:ascii="Times New Roman" w:hAnsi="Times New Roman" w:cs="Times New Roman"/>
          <w:bCs/>
          <w:iCs/>
          <w:sz w:val="24"/>
          <w:szCs w:val="24"/>
        </w:rPr>
        <w:t>λα τα ιατρικά προβλήματα η σωστή</w:t>
      </w:r>
      <w:r w:rsidR="003008F0">
        <w:rPr>
          <w:rFonts w:ascii="Times New Roman" w:hAnsi="Times New Roman" w:cs="Times New Roman"/>
          <w:bCs/>
          <w:iCs/>
          <w:sz w:val="24"/>
          <w:szCs w:val="24"/>
        </w:rPr>
        <w:t xml:space="preserve"> αντιμετώπιση ξεκινά από την </w:t>
      </w:r>
      <w:r w:rsidR="003008F0" w:rsidRPr="003008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πρόληψη</w:t>
      </w:r>
      <w:r w:rsidR="00456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008F0" w:rsidRPr="003008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4567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456783">
        <w:rPr>
          <w:rFonts w:ascii="Times New Roman" w:hAnsi="Times New Roman" w:cs="Times New Roman"/>
          <w:bCs/>
          <w:iCs/>
          <w:sz w:val="24"/>
          <w:szCs w:val="24"/>
        </w:rPr>
        <w:t xml:space="preserve">Η χειρουργική επέμβαση που θα προτιμηθεί τελικά δεν είναι παρά υποβοηθητική θεραπεία . Η παχυσαρκία δεν μπορεί να προληφθεί ή να αντιμετωπισθεί σε μόνο σε ατομικό επίπεδο . Η πρόληψή της πρέπει να ξεκινά νωρίς στη ζωή . Η λύση του προβλήματος σχετίζεται με τη </w:t>
      </w:r>
      <w:r w:rsidR="00456783" w:rsidRPr="0045678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συνεργασία </w:t>
      </w:r>
      <w:r w:rsidR="00456783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456783">
        <w:rPr>
          <w:rFonts w:ascii="Times New Roman" w:hAnsi="Times New Roman" w:cs="Times New Roman"/>
          <w:bCs/>
          <w:iCs/>
          <w:sz w:val="24"/>
          <w:szCs w:val="24"/>
        </w:rPr>
        <w:t>Συνεργασία κράτους , κοινότητας , ΜΜΕ , βιομηχανίας τροφίμων . Μόνον έτσι ο αποδέκτης οικογένεια – άτομο θα κατανοήσει τον τρόπο δημιουργίας του προβλήματος και θα μπορέσει να προλάβει έγκαιρα την εμφάνισή του.</w:t>
      </w:r>
    </w:p>
    <w:p w:rsidR="009716EA" w:rsidRDefault="009716EA" w:rsidP="0045678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716EA" w:rsidRDefault="009716EA" w:rsidP="0045678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ΒΙΒΛΙΟΓΡΑΦΙΑ</w:t>
      </w:r>
    </w:p>
    <w:p w:rsidR="009716EA" w:rsidRDefault="009716EA" w:rsidP="0045678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91923" w:rsidRDefault="00AB19EB" w:rsidP="00C73AEA">
      <w:pPr>
        <w:numPr>
          <w:ilvl w:val="0"/>
          <w:numId w:val="13"/>
        </w:num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W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ilkinson</w:t>
      </w:r>
      <w:r w:rsid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,</w:t>
      </w:r>
      <w:r w:rsid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P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eloso</w:t>
      </w:r>
      <w:r w:rsidR="009716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:</w:t>
      </w:r>
      <w:r w:rsidR="009716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gasric reduction for morbid obesity,arch surg</w:t>
      </w:r>
      <w:r w:rsid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1981;116:602-605/</w:t>
      </w:r>
    </w:p>
    <w:p w:rsidR="00B91923" w:rsidRDefault="00B91923" w:rsidP="00B91923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K</w:t>
      </w:r>
      <w:r w:rsid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olle: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gastric 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banding , omgi 7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congress,stockholm1982;37:145/</w:t>
      </w:r>
    </w:p>
    <w:p w:rsidR="0047391E" w:rsidRPr="009716EA" w:rsidRDefault="00B91923" w:rsidP="00B91923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Molina , O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ria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: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gastric segmentation a new safe effective simple readily revised fully reversable surgical procedure for morbid obesity.6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vertAlign w:val="superscript"/>
          <w:lang w:val="en-US"/>
        </w:rPr>
        <w:t>th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bariatric surgery colloquium iowa city june2-3,1983 </w:t>
      </w:r>
    </w:p>
    <w:p w:rsidR="0047391E" w:rsidRPr="009716EA" w:rsidRDefault="00AB19EB" w:rsidP="00C73AEA">
      <w:pPr>
        <w:numPr>
          <w:ilvl w:val="0"/>
          <w:numId w:val="13"/>
        </w:num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K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uzmak</w:t>
      </w:r>
      <w:r w:rsidR="00B9192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:</w:t>
      </w:r>
      <w:r w:rsidR="00B9192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silicone gastric banding a simple and effectine operation for morbid obesity </w:t>
      </w:r>
    </w:p>
    <w:p w:rsidR="0047391E" w:rsidRPr="009716EA" w:rsidRDefault="00AB19EB" w:rsidP="00C73AEA">
      <w:pPr>
        <w:numPr>
          <w:ilvl w:val="0"/>
          <w:numId w:val="13"/>
        </w:num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B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elachew</w:t>
      </w:r>
      <w:r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. 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laparoscopic placement of adjustable silicone gastric banding in the treatment of morbid obesity,</w:t>
      </w:r>
      <w:r w:rsidR="00B9192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an animal model experimental study;video film;preliminary report </w:t>
      </w:r>
    </w:p>
    <w:p w:rsidR="0047391E" w:rsidRPr="009716EA" w:rsidRDefault="00AB19EB" w:rsidP="00C73AEA">
      <w:pPr>
        <w:numPr>
          <w:ilvl w:val="0"/>
          <w:numId w:val="13"/>
        </w:num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C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adiere</w:t>
      </w:r>
      <w:r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.</w:t>
      </w:r>
      <w:r w:rsidR="00B9192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T</w:t>
      </w:r>
      <w:r w:rsidR="00C73AEA"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he world’s first obesity surgery performed by a surgeon at a distance.obes surg(engand)1999;9:206-209</w:t>
      </w:r>
    </w:p>
    <w:p w:rsidR="0047391E" w:rsidRPr="009716EA" w:rsidRDefault="00C73AEA" w:rsidP="00C73AEA">
      <w:pPr>
        <w:numPr>
          <w:ilvl w:val="0"/>
          <w:numId w:val="13"/>
        </w:num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716EA">
        <w:rPr>
          <w:rFonts w:ascii="Times New Roman" w:hAnsi="Times New Roman" w:cs="Times New Roman"/>
          <w:bCs/>
          <w:iCs/>
          <w:sz w:val="24"/>
          <w:szCs w:val="24"/>
          <w:lang w:val="en-US"/>
        </w:rPr>
        <w:lastRenderedPageBreak/>
        <w:t>Favretti,cadiere,segato:laparoscopic adjustable silicone gastric banding,how to avoid complications.obes surg 1997;7:352-358</w:t>
      </w:r>
    </w:p>
    <w:p w:rsidR="0047391E" w:rsidRPr="00D51B5E" w:rsidRDefault="00AB19EB" w:rsidP="00C73AEA">
      <w:pPr>
        <w:numPr>
          <w:ilvl w:val="0"/>
          <w:numId w:val="13"/>
        </w:num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D51B5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MINIMALLY INVASIVE ABDOMINAL SURGERY , </w:t>
      </w:r>
      <w:r w:rsidRPr="00D51B5E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KREMER , PLATZER , SCHREIBER  , STEICHEN</w:t>
      </w:r>
    </w:p>
    <w:p w:rsidR="00D51B5E" w:rsidRDefault="00D51B5E" w:rsidP="00C73AEA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51B5E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ab/>
        <w:t xml:space="preserve"> </w:t>
      </w:r>
      <w:r w:rsidRPr="00D51B5E">
        <w:rPr>
          <w:rFonts w:ascii="Times New Roman" w:hAnsi="Times New Roman" w:cs="Times New Roman"/>
          <w:bCs/>
          <w:iCs/>
          <w:sz w:val="24"/>
          <w:szCs w:val="24"/>
          <w:lang w:val="en-US"/>
        </w:rPr>
        <w:t>MINIMALLY  INVASIVE SURGERY , 2006,</w:t>
      </w:r>
      <w:r w:rsidRPr="00D51B5E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TALAMINI</w:t>
      </w:r>
    </w:p>
    <w:p w:rsidR="00D51B5E" w:rsidRDefault="00AB19EB" w:rsidP="00C73AEA">
      <w:pPr>
        <w:numPr>
          <w:ilvl w:val="0"/>
          <w:numId w:val="16"/>
        </w:num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D51B5E">
        <w:rPr>
          <w:rFonts w:ascii="Times New Roman" w:hAnsi="Times New Roman" w:cs="Times New Roman"/>
          <w:bCs/>
          <w:iCs/>
          <w:sz w:val="24"/>
          <w:szCs w:val="24"/>
          <w:lang w:val="en-US"/>
        </w:rPr>
        <w:t>C</w:t>
      </w:r>
      <w:r w:rsidR="00C73AEA" w:rsidRPr="00D51B5E">
        <w:rPr>
          <w:rFonts w:ascii="Times New Roman" w:hAnsi="Times New Roman" w:cs="Times New Roman"/>
          <w:bCs/>
          <w:iCs/>
          <w:sz w:val="24"/>
          <w:szCs w:val="24"/>
          <w:lang w:val="en-US"/>
        </w:rPr>
        <w:t>hapman</w:t>
      </w:r>
      <w:r w:rsidRPr="00D51B5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, K</w:t>
      </w:r>
      <w:r w:rsidR="00C73AEA" w:rsidRPr="00D51B5E">
        <w:rPr>
          <w:rFonts w:ascii="Times New Roman" w:hAnsi="Times New Roman" w:cs="Times New Roman"/>
          <w:bCs/>
          <w:iCs/>
          <w:sz w:val="24"/>
          <w:szCs w:val="24"/>
          <w:lang w:val="en-US"/>
        </w:rPr>
        <w:t>iroff</w:t>
      </w:r>
      <w:r w:rsidRPr="00D51B5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, G</w:t>
      </w:r>
      <w:r w:rsidR="00C73AEA" w:rsidRPr="00D51B5E">
        <w:rPr>
          <w:rFonts w:ascii="Times New Roman" w:hAnsi="Times New Roman" w:cs="Times New Roman"/>
          <w:bCs/>
          <w:iCs/>
          <w:sz w:val="24"/>
          <w:szCs w:val="24"/>
          <w:lang w:val="en-US"/>
        </w:rPr>
        <w:t>ame</w:t>
      </w:r>
      <w:r w:rsidRPr="00D51B5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. </w:t>
      </w:r>
      <w:r w:rsidR="00C73AEA" w:rsidRPr="00D51B5E">
        <w:rPr>
          <w:rFonts w:ascii="Times New Roman" w:hAnsi="Times New Roman" w:cs="Times New Roman"/>
          <w:bCs/>
          <w:iCs/>
          <w:sz w:val="24"/>
          <w:szCs w:val="24"/>
          <w:lang w:val="en-US"/>
        </w:rPr>
        <w:t>Laparoscopic adjustable gastric banding in the treatment of obesity : a systematic review . Surgery 2004;135(3):326-51</w:t>
      </w:r>
    </w:p>
    <w:p w:rsidR="001859DF" w:rsidRPr="001859DF" w:rsidRDefault="001859DF" w:rsidP="00C73AEA">
      <w:pPr>
        <w:numPr>
          <w:ilvl w:val="0"/>
          <w:numId w:val="16"/>
        </w:num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>A</w:t>
      </w:r>
      <w:r w:rsidR="00C73AEA"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>llen</w:t>
      </w:r>
      <w:r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, C</w:t>
      </w:r>
      <w:r w:rsidR="00C73AEA"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>oleman</w:t>
      </w:r>
      <w:r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, F</w:t>
      </w:r>
      <w:r w:rsidR="00C73AEA"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>ielding.lessons learned from laparoscopic gastric banding for morbid obesity.am j surg 2001;182:10-4</w:t>
      </w:r>
    </w:p>
    <w:p w:rsidR="001859DF" w:rsidRPr="00F0235C" w:rsidRDefault="001859DF" w:rsidP="00C73AEA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>D</w:t>
      </w:r>
      <w:r w:rsidR="00C73AEA"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>argent</w:t>
      </w:r>
      <w:r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>.</w:t>
      </w:r>
      <w:r w:rsidR="00B9192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P</w:t>
      </w:r>
      <w:r w:rsidR="00C73AEA"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>ouch dilatation and slippage after adjustable gastric banding: is it still an issue? Obes surg 2003;13:111-5</w:t>
      </w:r>
    </w:p>
    <w:p w:rsidR="008E545E" w:rsidRDefault="001859DF" w:rsidP="00C73AEA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>F</w:t>
      </w:r>
      <w:r w:rsidR="00C73AEA"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>ielding</w:t>
      </w:r>
      <w:r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, </w:t>
      </w:r>
      <w:r w:rsidR="00B91923">
        <w:rPr>
          <w:rFonts w:ascii="Times New Roman" w:hAnsi="Times New Roman" w:cs="Times New Roman"/>
          <w:bCs/>
          <w:iCs/>
          <w:sz w:val="24"/>
          <w:szCs w:val="24"/>
          <w:lang w:val="en-US"/>
        </w:rPr>
        <w:t>A</w:t>
      </w:r>
      <w:r w:rsidR="00C73AEA"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>llen</w:t>
      </w:r>
      <w:r w:rsidR="00B91923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. A</w:t>
      </w:r>
      <w:r w:rsidR="00C73AEA" w:rsidRPr="001859DF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step by step guide to the placement of the lap-band adjustable gastric banding system.am j surg 2002;184:s26-30</w:t>
      </w:r>
      <w:r w:rsidR="008E545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</w:p>
    <w:p w:rsidR="008E545E" w:rsidRPr="00C73AEA" w:rsidRDefault="008E545E" w:rsidP="00C73AEA">
      <w:pPr>
        <w:spacing w:after="0"/>
        <w:ind w:left="360"/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9. </w:t>
      </w:r>
      <w:r w:rsid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</w:t>
      </w:r>
      <w:r w:rsidR="00466B4F" w:rsidRPr="00BD7A8F">
        <w:rPr>
          <w:bCs/>
          <w:iCs/>
          <w:lang w:val="en-US"/>
        </w:rPr>
        <w:t xml:space="preserve">(a)  </w:t>
      </w:r>
      <w:r w:rsidR="00C73AEA"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>A.Lasati</w:t>
      </w:r>
      <w:r w:rsidR="00C73AEA"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</w:t>
      </w:r>
      <w:r w:rsidR="00B91923">
        <w:rPr>
          <w:rFonts w:ascii="Times New Roman" w:hAnsi="Times New Roman" w:cs="Times New Roman"/>
          <w:bCs/>
          <w:iCs/>
          <w:sz w:val="24"/>
          <w:szCs w:val="24"/>
          <w:lang w:val="en-US"/>
        </w:rPr>
        <w:t>:</w:t>
      </w:r>
      <w:r w:rsidR="00C73AEA"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="00466B4F"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long term results after laparoscopic gastric banding for morbid   </w:t>
      </w:r>
      <w:r w:rsid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</w:t>
      </w:r>
      <w:r w:rsidR="00466B4F"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>obesity.13 years follow up in a single university.</w:t>
      </w:r>
      <w:r w:rsidR="00466B4F"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 xml:space="preserve"> Obes Surg (2009) 19:953-1076</w:t>
      </w:r>
    </w:p>
    <w:p w:rsidR="008E545E" w:rsidRPr="00C73AEA" w:rsidRDefault="00466B4F" w:rsidP="00C73AEA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</w:pPr>
      <w:r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(b)  </w:t>
      </w:r>
      <w:r w:rsid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 xml:space="preserve">M </w:t>
      </w:r>
      <w:r w:rsidR="00C73AEA"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>.</w:t>
      </w:r>
      <w:r w:rsid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 xml:space="preserve"> </w:t>
      </w:r>
      <w:r w:rsidR="00C73AEA"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>Thomas</w:t>
      </w:r>
      <w:r w:rsidR="00C73AEA"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</w:t>
      </w:r>
      <w:r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14 year  long term results after gastric banding.are failures the result of a mistake?   </w:t>
      </w:r>
      <w:r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>Obes Surg (2009) 19:953-1076</w:t>
      </w:r>
    </w:p>
    <w:p w:rsidR="008E545E" w:rsidRPr="00C73AEA" w:rsidRDefault="00466B4F" w:rsidP="00C73AEA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</w:pPr>
      <w:r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(c)  </w:t>
      </w:r>
      <w:r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>S.M</w:t>
      </w:r>
      <w:r w:rsidR="00C73AEA"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>sika</w:t>
      </w:r>
      <w:r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 xml:space="preserve"> </w:t>
      </w:r>
      <w:r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results from a french prospective multicentric study of heliogast adjustable gastric band</w:t>
      </w:r>
      <w:r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 xml:space="preserve"> Obes Surg (2009) 19:953-1076</w:t>
      </w:r>
    </w:p>
    <w:p w:rsidR="008E545E" w:rsidRPr="00C73AEA" w:rsidRDefault="00466B4F" w:rsidP="00C73AEA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</w:pPr>
      <w:r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(d) </w:t>
      </w:r>
      <w:r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>A.G</w:t>
      </w:r>
      <w:r w:rsidR="00C73AEA"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>eiss</w:t>
      </w:r>
      <w:r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the eficasy and safety of the laparoscopic adjustable gastric band at two years.a retrospective study in five centers   </w:t>
      </w:r>
      <w:r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>t. Ehrlich Obes Surg (2009) 19:953-1076</w:t>
      </w:r>
    </w:p>
    <w:p w:rsidR="00466B4F" w:rsidRPr="00C73AEA" w:rsidRDefault="00466B4F" w:rsidP="00C73AEA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(e)  </w:t>
      </w:r>
      <w:r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>G.F</w:t>
      </w:r>
      <w:r w:rsidR="00C73AEA"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>abre</w:t>
      </w:r>
      <w:r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long term results of laparoscopic adjustable gastric banding for the treatment of morbid obesity</w:t>
      </w:r>
      <w:r w:rsidRPr="00C73AEA">
        <w:rPr>
          <w:rFonts w:ascii="Times New Roman" w:hAnsi="Times New Roman" w:cs="Times New Roman"/>
          <w:bCs/>
          <w:iCs/>
          <w:sz w:val="24"/>
          <w:szCs w:val="24"/>
          <w:u w:val="single"/>
          <w:lang w:val="en-US"/>
        </w:rPr>
        <w:t xml:space="preserve"> Obes Surg (2009) 19:953-1076</w:t>
      </w:r>
      <w:r w:rsidRPr="00C73AE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</w:p>
    <w:p w:rsidR="007D1DF7" w:rsidRDefault="007D1DF7" w:rsidP="007D1DF7">
      <w:pPr>
        <w:spacing w:after="0"/>
        <w:jc w:val="both"/>
        <w:rPr>
          <w:bCs/>
          <w:iCs/>
          <w:u w:val="single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10.  Boudouris O. Is the fixation of gastric banding Useful?</w:t>
      </w:r>
      <w:r w:rsidRPr="007D1DF7">
        <w:rPr>
          <w:bCs/>
          <w:iCs/>
          <w:u w:val="single"/>
          <w:lang w:val="en-US"/>
        </w:rPr>
        <w:t xml:space="preserve"> </w:t>
      </w:r>
      <w:r>
        <w:rPr>
          <w:bCs/>
          <w:iCs/>
          <w:u w:val="single"/>
          <w:lang w:val="en-US"/>
        </w:rPr>
        <w:t xml:space="preserve">Obes Surg (2009) 19:953-  </w:t>
      </w:r>
    </w:p>
    <w:p w:rsidR="007D1DF7" w:rsidRPr="007D1DF7" w:rsidRDefault="007D1DF7" w:rsidP="007D1DF7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7D1DF7"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  <w:t>1076</w:t>
      </w:r>
    </w:p>
    <w:p w:rsidR="00466B4F" w:rsidRPr="00466B4F" w:rsidRDefault="00466B4F" w:rsidP="00466B4F">
      <w:pPr>
        <w:spacing w:after="0"/>
        <w:rPr>
          <w:bCs/>
          <w:iCs/>
          <w:lang w:val="en-US"/>
        </w:rPr>
      </w:pPr>
      <w:r>
        <w:rPr>
          <w:bCs/>
          <w:iCs/>
          <w:lang w:val="en-US"/>
        </w:rPr>
        <w:t xml:space="preserve">     </w:t>
      </w:r>
      <w:r w:rsidR="007D1DF7" w:rsidRPr="007D1DF7">
        <w:rPr>
          <w:rFonts w:ascii="Times New Roman" w:hAnsi="Times New Roman" w:cs="Times New Roman"/>
          <w:bCs/>
          <w:iCs/>
          <w:sz w:val="24"/>
          <w:szCs w:val="24"/>
          <w:lang w:val="en-US"/>
        </w:rPr>
        <w:t>11</w:t>
      </w:r>
      <w:r w:rsidRPr="007D1DF7">
        <w:rPr>
          <w:rFonts w:ascii="Times New Roman" w:hAnsi="Times New Roman" w:cs="Times New Roman"/>
          <w:bCs/>
          <w:iCs/>
          <w:sz w:val="24"/>
          <w:szCs w:val="24"/>
          <w:lang w:val="en-US"/>
        </w:rPr>
        <w:t>.</w:t>
      </w:r>
      <w:r>
        <w:rPr>
          <w:bCs/>
          <w:iCs/>
          <w:lang w:val="en-US"/>
        </w:rPr>
        <w:t xml:space="preserve">   </w:t>
      </w:r>
      <w:r w:rsidR="004575A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Caiazzo R. Five year outcome of LAGB jn super obese parients. Endocrine </w:t>
      </w:r>
    </w:p>
    <w:p w:rsidR="00466B4F" w:rsidRDefault="00466B4F" w:rsidP="00466B4F">
      <w:pPr>
        <w:spacing w:after="0"/>
        <w:ind w:firstLine="72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Surgery , INSERM U859 Lille; Nutrition Lille </w:t>
      </w:r>
    </w:p>
    <w:p w:rsidR="00F0235C" w:rsidRDefault="004575AE" w:rsidP="00466B4F">
      <w:pPr>
        <w:spacing w:after="0"/>
        <w:ind w:left="72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Lantsberg L. Mizrahi S. Laparoscopic Gastric Banding for Super and Super Super obese Patients</w:t>
      </w:r>
      <w:r w:rsidR="007D1DF7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.Ten years Clinical experience Ben Gurion University , Soroka Medical Center Beer Sheva Israel</w:t>
      </w:r>
    </w:p>
    <w:p w:rsidR="00B622CD" w:rsidRPr="009716EA" w:rsidRDefault="00F0235C" w:rsidP="00F0235C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</w:t>
      </w:r>
      <w:r w:rsidR="007D1DF7">
        <w:rPr>
          <w:rFonts w:ascii="Times New Roman" w:hAnsi="Times New Roman" w:cs="Times New Roman"/>
          <w:bCs/>
          <w:iCs/>
          <w:sz w:val="24"/>
          <w:szCs w:val="24"/>
          <w:lang w:val="en-US"/>
        </w:rPr>
        <w:t>12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.  Stabholtz , Kirhtein B. , Avinoach </w:t>
      </w:r>
      <w:r w:rsidR="00B91923">
        <w:rPr>
          <w:rFonts w:ascii="Times New Roman" w:hAnsi="Times New Roman" w:cs="Times New Roman"/>
          <w:bCs/>
          <w:iCs/>
          <w:sz w:val="24"/>
          <w:szCs w:val="24"/>
          <w:lang w:val="en-US"/>
        </w:rPr>
        <w:t>E. , Mizrahi S. Laparoscopic re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banding for         </w:t>
      </w:r>
    </w:p>
    <w:p w:rsidR="00F0235C" w:rsidRDefault="00F0235C" w:rsidP="00F0235C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ab/>
        <w:t>failed gastric banding . Soroka University Hospital , Beer Sheva Israel</w:t>
      </w:r>
    </w:p>
    <w:p w:rsidR="00155723" w:rsidRPr="00155723" w:rsidRDefault="00155723" w:rsidP="00155723">
      <w:pPr>
        <w:spacing w:after="0"/>
        <w:ind w:left="285"/>
        <w:rPr>
          <w:rFonts w:ascii="Times New Roman" w:hAnsi="Times New Roman" w:cs="Times New Roman"/>
          <w:bCs/>
          <w:iCs/>
          <w:sz w:val="24"/>
          <w:szCs w:val="24"/>
        </w:rPr>
      </w:pPr>
      <w:r w:rsidRPr="00155723">
        <w:rPr>
          <w:rFonts w:ascii="Times New Roman" w:hAnsi="Times New Roman" w:cs="Times New Roman"/>
          <w:bCs/>
          <w:iCs/>
          <w:sz w:val="24"/>
          <w:szCs w:val="24"/>
        </w:rPr>
        <w:t xml:space="preserve">13.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Οι φωτογραφίες της τεχνικής πάρθηκαν από το </w:t>
      </w:r>
      <w:r w:rsidRPr="00D51B5E">
        <w:rPr>
          <w:rFonts w:ascii="Times New Roman" w:hAnsi="Times New Roman" w:cs="Times New Roman"/>
          <w:bCs/>
          <w:iCs/>
          <w:sz w:val="24"/>
          <w:szCs w:val="24"/>
          <w:lang w:val="en-US"/>
        </w:rPr>
        <w:t>MINIMALLY</w:t>
      </w:r>
      <w:r w:rsidRPr="00155723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 w:rsidRPr="00D51B5E">
        <w:rPr>
          <w:rFonts w:ascii="Times New Roman" w:hAnsi="Times New Roman" w:cs="Times New Roman"/>
          <w:bCs/>
          <w:iCs/>
          <w:sz w:val="24"/>
          <w:szCs w:val="24"/>
          <w:lang w:val="en-US"/>
        </w:rPr>
        <w:t>INVASIVE</w:t>
      </w:r>
      <w:r w:rsidRPr="0015572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CE2FBA" w:rsidRDefault="00155723" w:rsidP="00CE2FBA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CE2FB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      </w:t>
      </w:r>
      <w:r w:rsidRPr="00D51B5E">
        <w:rPr>
          <w:rFonts w:ascii="Times New Roman" w:hAnsi="Times New Roman" w:cs="Times New Roman"/>
          <w:bCs/>
          <w:iCs/>
          <w:sz w:val="24"/>
          <w:szCs w:val="24"/>
          <w:lang w:val="en-US"/>
        </w:rPr>
        <w:t>SURGERY</w:t>
      </w:r>
      <w:r w:rsidRPr="00CE2FB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, 2006,</w:t>
      </w:r>
      <w:r w:rsidRPr="00D51B5E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TALAMINI</w:t>
      </w:r>
      <w:r w:rsidR="00CE2FBA" w:rsidRPr="00CE2FB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</w:p>
    <w:p w:rsidR="00CE2FBA" w:rsidRPr="00CE2FBA" w:rsidRDefault="00CE2FBA" w:rsidP="00CE2FBA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     </w:t>
      </w:r>
      <w:r w:rsidRPr="00CE2FBA">
        <w:rPr>
          <w:rFonts w:ascii="Times New Roman" w:hAnsi="Times New Roman" w:cs="Times New Roman"/>
          <w:bCs/>
          <w:iCs/>
          <w:sz w:val="24"/>
          <w:szCs w:val="24"/>
        </w:rPr>
        <w:t>Οι</w:t>
      </w:r>
      <w:r w:rsidRPr="00CE2FB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CE2FBA">
        <w:rPr>
          <w:rFonts w:ascii="Times New Roman" w:hAnsi="Times New Roman" w:cs="Times New Roman"/>
          <w:bCs/>
          <w:iCs/>
          <w:sz w:val="24"/>
          <w:szCs w:val="24"/>
        </w:rPr>
        <w:t>φωτογραφίες</w:t>
      </w:r>
      <w:r w:rsidRPr="00CE2FB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CE2FBA">
        <w:rPr>
          <w:rFonts w:ascii="Times New Roman" w:hAnsi="Times New Roman" w:cs="Times New Roman"/>
          <w:bCs/>
          <w:iCs/>
          <w:sz w:val="24"/>
          <w:szCs w:val="24"/>
        </w:rPr>
        <w:t>των</w:t>
      </w:r>
      <w:r w:rsidRPr="00CE2FB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CE2FBA">
        <w:rPr>
          <w:rFonts w:ascii="Times New Roman" w:hAnsi="Times New Roman" w:cs="Times New Roman"/>
          <w:bCs/>
          <w:iCs/>
          <w:sz w:val="24"/>
          <w:szCs w:val="24"/>
        </w:rPr>
        <w:t>επιπλοκών</w:t>
      </w:r>
      <w:r w:rsidRPr="00CE2FB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CE2FBA">
        <w:rPr>
          <w:rFonts w:ascii="Times New Roman" w:hAnsi="Times New Roman" w:cs="Times New Roman"/>
          <w:bCs/>
          <w:iCs/>
          <w:sz w:val="24"/>
          <w:szCs w:val="24"/>
        </w:rPr>
        <w:t>από</w:t>
      </w:r>
      <w:r w:rsidRPr="00CE2FB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hyperlink r:id="rId21" w:history="1">
        <w:r w:rsidRPr="00CE2FBA">
          <w:rPr>
            <w:rStyle w:val="-"/>
            <w:rFonts w:ascii="Times New Roman" w:hAnsi="Times New Roman" w:cs="Times New Roman"/>
            <w:bCs/>
            <w:iCs/>
            <w:sz w:val="24"/>
            <w:szCs w:val="24"/>
            <w:lang w:val="en-US"/>
          </w:rPr>
          <w:t>www.medscape.com</w:t>
        </w:r>
      </w:hyperlink>
      <w:r w:rsidRPr="00CE2FB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, </w:t>
      </w:r>
      <w:r w:rsidRPr="00CE2FBA">
        <w:rPr>
          <w:rFonts w:ascii="Times New Roman" w:hAnsi="Times New Roman" w:cs="Times New Roman"/>
          <w:sz w:val="24"/>
          <w:szCs w:val="24"/>
          <w:lang w:val="en-US"/>
        </w:rPr>
        <w:t xml:space="preserve">Bariatric Imaging: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CE2FBA" w:rsidRDefault="00CE2FBA" w:rsidP="00466B4F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     </w:t>
      </w:r>
      <w:r w:rsidRPr="00CE2FBA">
        <w:rPr>
          <w:rFonts w:ascii="Times New Roman" w:hAnsi="Times New Roman" w:cs="Times New Roman"/>
          <w:sz w:val="24"/>
          <w:szCs w:val="24"/>
          <w:lang w:val="en-US"/>
        </w:rPr>
        <w:t xml:space="preserve">Technical Aspects and Postoperative Complications: Laparoscopic Adjustable </w:t>
      </w:r>
    </w:p>
    <w:p w:rsidR="00CE2FBA" w:rsidRPr="00CE2FBA" w:rsidRDefault="00BD7A8F" w:rsidP="00CE2FBA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CE2FB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</w:t>
      </w:r>
      <w:r w:rsidR="00CE2FBA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</w:t>
      </w:r>
      <w:r w:rsidR="00CE2FBA" w:rsidRPr="00CE2FBA">
        <w:rPr>
          <w:rFonts w:ascii="Times New Roman" w:hAnsi="Times New Roman" w:cs="Times New Roman"/>
          <w:sz w:val="24"/>
          <w:szCs w:val="24"/>
          <w:lang w:val="en-US"/>
        </w:rPr>
        <w:t>Gastric Banding</w:t>
      </w:r>
      <w:r w:rsidR="00CE2FBA">
        <w:rPr>
          <w:rFonts w:ascii="Times New Roman" w:hAnsi="Times New Roman" w:cs="Times New Roman"/>
          <w:sz w:val="24"/>
          <w:szCs w:val="24"/>
          <w:lang w:val="en-US"/>
        </w:rPr>
        <w:t xml:space="preserve"> 17.02.2010</w:t>
      </w:r>
    </w:p>
    <w:p w:rsidR="00CE2FBA" w:rsidRDefault="00CE2FBA" w:rsidP="00CE2FBA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BD7A8F" w:rsidRPr="00CE2FBA" w:rsidRDefault="00BD7A8F" w:rsidP="00466B4F">
      <w:pPr>
        <w:spacing w:after="0"/>
        <w:rPr>
          <w:bCs/>
          <w:iCs/>
          <w:lang w:val="en-US"/>
        </w:rPr>
      </w:pPr>
    </w:p>
    <w:p w:rsidR="00F0235C" w:rsidRPr="00CE2FBA" w:rsidRDefault="00F0235C" w:rsidP="00F0235C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B622CD" w:rsidRPr="00CE2FBA" w:rsidRDefault="00B622CD" w:rsidP="00B622CD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901C6D" w:rsidRPr="00CE2FBA" w:rsidRDefault="00901C6D" w:rsidP="00901C6D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</w:pPr>
    </w:p>
    <w:p w:rsidR="00901C6D" w:rsidRPr="00CE2FBA" w:rsidRDefault="00901C6D" w:rsidP="00901C6D">
      <w:pPr>
        <w:spacing w:after="0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8D7E47" w:rsidRPr="00CE2FBA" w:rsidRDefault="008D7E47" w:rsidP="00901C6D">
      <w:pPr>
        <w:spacing w:after="0"/>
        <w:ind w:right="283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FC083F" w:rsidRPr="00CE2FBA" w:rsidRDefault="00FC083F" w:rsidP="00901C6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C083F" w:rsidRPr="00CE2FBA" w:rsidRDefault="00FC083F" w:rsidP="00901C6D">
      <w:pPr>
        <w:spacing w:after="0"/>
        <w:rPr>
          <w:lang w:val="en-US"/>
        </w:rPr>
      </w:pPr>
    </w:p>
    <w:sectPr w:rsidR="00FC083F" w:rsidRPr="00CE2FBA" w:rsidSect="00EA663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22C" w:rsidRDefault="00B7622C" w:rsidP="00F9435C">
      <w:pPr>
        <w:spacing w:after="0" w:line="240" w:lineRule="auto"/>
      </w:pPr>
      <w:r>
        <w:separator/>
      </w:r>
    </w:p>
  </w:endnote>
  <w:endnote w:type="continuationSeparator" w:id="0">
    <w:p w:rsidR="00B7622C" w:rsidRDefault="00B7622C" w:rsidP="00F94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5C" w:rsidRDefault="00F9435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5C" w:rsidRDefault="00F9435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5C" w:rsidRDefault="00F9435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22C" w:rsidRDefault="00B7622C" w:rsidP="00F9435C">
      <w:pPr>
        <w:spacing w:after="0" w:line="240" w:lineRule="auto"/>
      </w:pPr>
      <w:r>
        <w:separator/>
      </w:r>
    </w:p>
  </w:footnote>
  <w:footnote w:type="continuationSeparator" w:id="0">
    <w:p w:rsidR="00B7622C" w:rsidRDefault="00B7622C" w:rsidP="00F94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5C" w:rsidRDefault="00F9435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5C" w:rsidRPr="00F9435C" w:rsidRDefault="00F9435C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5C" w:rsidRDefault="00F9435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010"/>
    <w:multiLevelType w:val="hybridMultilevel"/>
    <w:tmpl w:val="07A46CE2"/>
    <w:lvl w:ilvl="0" w:tplc="A75E4E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2E350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28C7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8A43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E2321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B65D5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26060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AA4B3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CA1A2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B04EB"/>
    <w:multiLevelType w:val="hybridMultilevel"/>
    <w:tmpl w:val="AC0245A0"/>
    <w:lvl w:ilvl="0" w:tplc="86421BB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814370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7354D6A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568E22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82B71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C729E2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064323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958EFC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76FA5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3780520"/>
    <w:multiLevelType w:val="hybridMultilevel"/>
    <w:tmpl w:val="5F6E857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90F58"/>
    <w:multiLevelType w:val="hybridMultilevel"/>
    <w:tmpl w:val="15D6230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B0456"/>
    <w:multiLevelType w:val="hybridMultilevel"/>
    <w:tmpl w:val="18DAAF82"/>
    <w:lvl w:ilvl="0" w:tplc="83F6F18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6E0B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82AC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1037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3C40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5AF1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E42D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E8DF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1C77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B226AE"/>
    <w:multiLevelType w:val="hybridMultilevel"/>
    <w:tmpl w:val="A0CC585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6373A"/>
    <w:multiLevelType w:val="hybridMultilevel"/>
    <w:tmpl w:val="CD7E16A6"/>
    <w:lvl w:ilvl="0" w:tplc="668695F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0499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2E6F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444A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CCC5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3633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80BD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AE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B89A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247051"/>
    <w:multiLevelType w:val="hybridMultilevel"/>
    <w:tmpl w:val="6C4C312A"/>
    <w:lvl w:ilvl="0" w:tplc="6AA0FD1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E3F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72FC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2DD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18BD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A228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58B6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56E0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4CFE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624BBA"/>
    <w:multiLevelType w:val="hybridMultilevel"/>
    <w:tmpl w:val="D8F6F2BE"/>
    <w:lvl w:ilvl="0" w:tplc="F59CE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3CE2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E210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A41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A865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8410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C83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20AB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4849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F31505"/>
    <w:multiLevelType w:val="hybridMultilevel"/>
    <w:tmpl w:val="F51AA250"/>
    <w:lvl w:ilvl="0" w:tplc="6B9A625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08581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9AF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50F5F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A444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FEE52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38C6D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A47C7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2C33E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4D4381"/>
    <w:multiLevelType w:val="hybridMultilevel"/>
    <w:tmpl w:val="D60E7866"/>
    <w:lvl w:ilvl="0" w:tplc="6D68C20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F18FDA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1E862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17E6CF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34B09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7DE8FF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92B34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8856F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82FFC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39274FF7"/>
    <w:multiLevelType w:val="hybridMultilevel"/>
    <w:tmpl w:val="F0A0DD08"/>
    <w:lvl w:ilvl="0" w:tplc="FBD6F78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2ABB6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06DB5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44BBC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B14602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FEA62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2E740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B49F0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5C331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C2F200A"/>
    <w:multiLevelType w:val="hybridMultilevel"/>
    <w:tmpl w:val="92881342"/>
    <w:lvl w:ilvl="0" w:tplc="47260CA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20B6CE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A7726E2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92E12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BEFB1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06FA3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D478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BAF6F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A428E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682F13"/>
    <w:multiLevelType w:val="hybridMultilevel"/>
    <w:tmpl w:val="68784DF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41BF7"/>
    <w:multiLevelType w:val="hybridMultilevel"/>
    <w:tmpl w:val="F6583DFA"/>
    <w:lvl w:ilvl="0" w:tplc="087240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6CF0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9AF4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2C38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7C20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98A0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A43A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4A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656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7948C4"/>
    <w:multiLevelType w:val="hybridMultilevel"/>
    <w:tmpl w:val="A8DA6700"/>
    <w:lvl w:ilvl="0" w:tplc="E266F96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CA83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6AAF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FC2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2E92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42D9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22AB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D860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327C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6626EC"/>
    <w:multiLevelType w:val="hybridMultilevel"/>
    <w:tmpl w:val="B7CCBF84"/>
    <w:lvl w:ilvl="0" w:tplc="D8DE3E0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2C77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BA2AB9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F4A86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38831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F60D55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E4AC9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1709FB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5EE3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5EC27F79"/>
    <w:multiLevelType w:val="hybridMultilevel"/>
    <w:tmpl w:val="26E8D9B6"/>
    <w:lvl w:ilvl="0" w:tplc="B9EE624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EA9C6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C155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38B6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3CD3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F4879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D8EBA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546BF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40D1D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D72431"/>
    <w:multiLevelType w:val="hybridMultilevel"/>
    <w:tmpl w:val="6FA23872"/>
    <w:lvl w:ilvl="0" w:tplc="E96448D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12BBC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6C4B3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90B93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D4BEB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9ABCE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658E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C2CB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7E332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6E3986"/>
    <w:multiLevelType w:val="hybridMultilevel"/>
    <w:tmpl w:val="0164DA72"/>
    <w:lvl w:ilvl="0" w:tplc="CC22B44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3C8B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3822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2052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0A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CA6D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0A1F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C21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E646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3"/>
  </w:num>
  <w:num w:numId="5">
    <w:abstractNumId w:val="13"/>
  </w:num>
  <w:num w:numId="6">
    <w:abstractNumId w:val="2"/>
  </w:num>
  <w:num w:numId="7">
    <w:abstractNumId w:val="10"/>
  </w:num>
  <w:num w:numId="8">
    <w:abstractNumId w:val="0"/>
  </w:num>
  <w:num w:numId="9">
    <w:abstractNumId w:val="16"/>
  </w:num>
  <w:num w:numId="10">
    <w:abstractNumId w:val="1"/>
  </w:num>
  <w:num w:numId="11">
    <w:abstractNumId w:val="17"/>
  </w:num>
  <w:num w:numId="12">
    <w:abstractNumId w:val="12"/>
  </w:num>
  <w:num w:numId="13">
    <w:abstractNumId w:val="8"/>
  </w:num>
  <w:num w:numId="14">
    <w:abstractNumId w:val="4"/>
  </w:num>
  <w:num w:numId="15">
    <w:abstractNumId w:val="14"/>
  </w:num>
  <w:num w:numId="16">
    <w:abstractNumId w:val="15"/>
  </w:num>
  <w:num w:numId="17">
    <w:abstractNumId w:val="19"/>
  </w:num>
  <w:num w:numId="18">
    <w:abstractNumId w:val="6"/>
  </w:num>
  <w:num w:numId="19">
    <w:abstractNumId w:val="7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9512A6"/>
    <w:rsid w:val="0000604F"/>
    <w:rsid w:val="00080E8E"/>
    <w:rsid w:val="00155723"/>
    <w:rsid w:val="001859DF"/>
    <w:rsid w:val="001B47E2"/>
    <w:rsid w:val="001F2684"/>
    <w:rsid w:val="00222BE5"/>
    <w:rsid w:val="00285C8F"/>
    <w:rsid w:val="002F0AB2"/>
    <w:rsid w:val="003008F0"/>
    <w:rsid w:val="00356113"/>
    <w:rsid w:val="003D44C5"/>
    <w:rsid w:val="003D4E76"/>
    <w:rsid w:val="003D7382"/>
    <w:rsid w:val="003E5E0D"/>
    <w:rsid w:val="00456783"/>
    <w:rsid w:val="004575AE"/>
    <w:rsid w:val="00466B4F"/>
    <w:rsid w:val="0047391E"/>
    <w:rsid w:val="004A4395"/>
    <w:rsid w:val="004E381F"/>
    <w:rsid w:val="004F1E1C"/>
    <w:rsid w:val="005B5757"/>
    <w:rsid w:val="005D178F"/>
    <w:rsid w:val="006672C5"/>
    <w:rsid w:val="006D3D8B"/>
    <w:rsid w:val="007D1DF7"/>
    <w:rsid w:val="007E0E73"/>
    <w:rsid w:val="00841305"/>
    <w:rsid w:val="008763DA"/>
    <w:rsid w:val="008978AF"/>
    <w:rsid w:val="008D7E47"/>
    <w:rsid w:val="008E1DD3"/>
    <w:rsid w:val="008E545E"/>
    <w:rsid w:val="00901C6D"/>
    <w:rsid w:val="009512A6"/>
    <w:rsid w:val="009629B2"/>
    <w:rsid w:val="009716EA"/>
    <w:rsid w:val="00AB19EB"/>
    <w:rsid w:val="00B622CD"/>
    <w:rsid w:val="00B7622C"/>
    <w:rsid w:val="00B86195"/>
    <w:rsid w:val="00B91923"/>
    <w:rsid w:val="00B92DAE"/>
    <w:rsid w:val="00BB5E14"/>
    <w:rsid w:val="00BD7A8F"/>
    <w:rsid w:val="00C074E4"/>
    <w:rsid w:val="00C259FE"/>
    <w:rsid w:val="00C40931"/>
    <w:rsid w:val="00C73AEA"/>
    <w:rsid w:val="00CA40D7"/>
    <w:rsid w:val="00CB188A"/>
    <w:rsid w:val="00CE2FBA"/>
    <w:rsid w:val="00CF6879"/>
    <w:rsid w:val="00D0716B"/>
    <w:rsid w:val="00D14D1F"/>
    <w:rsid w:val="00D51B5E"/>
    <w:rsid w:val="00D547A4"/>
    <w:rsid w:val="00DB4C80"/>
    <w:rsid w:val="00DE2424"/>
    <w:rsid w:val="00E51572"/>
    <w:rsid w:val="00EA663B"/>
    <w:rsid w:val="00ED5BF9"/>
    <w:rsid w:val="00EF1310"/>
    <w:rsid w:val="00F0235C"/>
    <w:rsid w:val="00F21048"/>
    <w:rsid w:val="00F27178"/>
    <w:rsid w:val="00F751C3"/>
    <w:rsid w:val="00F9435C"/>
    <w:rsid w:val="00F94513"/>
    <w:rsid w:val="00FC0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3B"/>
  </w:style>
  <w:style w:type="paragraph" w:styleId="1">
    <w:name w:val="heading 1"/>
    <w:basedOn w:val="a"/>
    <w:link w:val="1Char"/>
    <w:uiPriority w:val="9"/>
    <w:qFormat/>
    <w:rsid w:val="00CE2F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62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9629B2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F943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F9435C"/>
  </w:style>
  <w:style w:type="paragraph" w:styleId="a5">
    <w:name w:val="footer"/>
    <w:basedOn w:val="a"/>
    <w:link w:val="Char0"/>
    <w:uiPriority w:val="99"/>
    <w:semiHidden/>
    <w:unhideWhenUsed/>
    <w:rsid w:val="00F943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F9435C"/>
  </w:style>
  <w:style w:type="paragraph" w:styleId="a6">
    <w:name w:val="Balloon Text"/>
    <w:basedOn w:val="a"/>
    <w:link w:val="Char1"/>
    <w:uiPriority w:val="99"/>
    <w:semiHidden/>
    <w:unhideWhenUsed/>
    <w:rsid w:val="004A4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4A4395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CE2FBA"/>
    <w:rPr>
      <w:color w:val="0000FF" w:themeColor="hyperlink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CE2FBA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2579">
          <w:marLeft w:val="86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1816">
          <w:marLeft w:val="102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656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548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7678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474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6975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7453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5381">
          <w:marLeft w:val="102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5890">
          <w:marLeft w:val="102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856">
          <w:marLeft w:val="102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7795">
          <w:marLeft w:val="102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0110">
          <w:marLeft w:val="102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5877">
          <w:marLeft w:val="102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3203">
          <w:marLeft w:val="102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0522">
          <w:marLeft w:val="102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9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57961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1386">
          <w:marLeft w:val="144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5487">
          <w:marLeft w:val="144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78925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6216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5816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412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7532">
          <w:marLeft w:val="93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41981">
          <w:marLeft w:val="102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58391">
          <w:marLeft w:val="136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45635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9611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3546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3546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9576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3729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760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937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8104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735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508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889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415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792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medscape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2BBA6-6D7E-4384-B1A2-B1B15E6A1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2431</Words>
  <Characters>13132</Characters>
  <Application>Microsoft Office Word</Application>
  <DocSecurity>0</DocSecurity>
  <Lines>109</Lines>
  <Paragraphs>31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christos</dc:creator>
  <cp:lastModifiedBy>christos</cp:lastModifiedBy>
  <cp:revision>2</cp:revision>
  <dcterms:created xsi:type="dcterms:W3CDTF">2010-03-03T06:39:00Z</dcterms:created>
  <dcterms:modified xsi:type="dcterms:W3CDTF">2010-03-03T06:39:00Z</dcterms:modified>
</cp:coreProperties>
</file>